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51D" w:rsidRDefault="003A051D" w:rsidP="003A051D">
      <w:pPr>
        <w:pStyle w:val="p15"/>
        <w:spacing w:line="400" w:lineRule="atLeast"/>
        <w:jc w:val="center"/>
        <w:rPr>
          <w:rFonts w:ascii="宋体" w:hAnsi="宋体"/>
          <w:b/>
          <w:color w:val="FF0000"/>
          <w:sz w:val="70"/>
          <w:szCs w:val="70"/>
        </w:rPr>
      </w:pPr>
    </w:p>
    <w:p w:rsidR="003A051D" w:rsidRDefault="003A051D" w:rsidP="003A051D">
      <w:pPr>
        <w:pStyle w:val="p15"/>
        <w:spacing w:line="400" w:lineRule="atLeast"/>
        <w:jc w:val="center"/>
        <w:rPr>
          <w:rFonts w:ascii="宋体" w:hAnsi="宋体"/>
          <w:b/>
          <w:color w:val="FF0000"/>
          <w:sz w:val="70"/>
          <w:szCs w:val="70"/>
        </w:rPr>
      </w:pPr>
    </w:p>
    <w:p w:rsidR="003A051D" w:rsidRPr="00602A4A" w:rsidRDefault="003A051D" w:rsidP="003A051D">
      <w:pPr>
        <w:pStyle w:val="p15"/>
        <w:spacing w:line="400" w:lineRule="atLeast"/>
        <w:jc w:val="center"/>
        <w:rPr>
          <w:rFonts w:ascii="宋体" w:hAnsi="宋体"/>
          <w:b/>
          <w:color w:val="FF0000"/>
          <w:spacing w:val="-20"/>
          <w:sz w:val="70"/>
          <w:szCs w:val="70"/>
        </w:rPr>
      </w:pPr>
      <w:r w:rsidRPr="00602A4A">
        <w:rPr>
          <w:rFonts w:ascii="宋体" w:hAnsi="宋体" w:hint="eastAsia"/>
          <w:b/>
          <w:color w:val="FF0000"/>
          <w:spacing w:val="-20"/>
          <w:sz w:val="70"/>
          <w:szCs w:val="70"/>
        </w:rPr>
        <w:t>舟山市建筑业行业协会文件</w:t>
      </w:r>
    </w:p>
    <w:p w:rsidR="003A051D" w:rsidRDefault="003A051D" w:rsidP="003A051D">
      <w:pPr>
        <w:pStyle w:val="p15"/>
        <w:spacing w:line="400" w:lineRule="atLeast"/>
        <w:jc w:val="center"/>
        <w:rPr>
          <w:rFonts w:ascii="仿宋_GB2312" w:eastAsia="仿宋_GB2312"/>
          <w:sz w:val="32"/>
          <w:szCs w:val="32"/>
        </w:rPr>
      </w:pPr>
    </w:p>
    <w:p w:rsidR="003A051D" w:rsidRDefault="003A051D" w:rsidP="003A051D">
      <w:pPr>
        <w:pStyle w:val="p15"/>
        <w:spacing w:line="400" w:lineRule="atLeast"/>
        <w:jc w:val="center"/>
        <w:rPr>
          <w:rFonts w:ascii="仿宋_GB2312" w:eastAsia="仿宋_GB2312"/>
          <w:sz w:val="32"/>
          <w:szCs w:val="32"/>
        </w:rPr>
      </w:pPr>
    </w:p>
    <w:p w:rsidR="003A051D" w:rsidRPr="00E9647E" w:rsidRDefault="003A051D" w:rsidP="003A051D">
      <w:pPr>
        <w:pStyle w:val="p15"/>
        <w:spacing w:line="400" w:lineRule="atLeast"/>
        <w:jc w:val="center"/>
        <w:rPr>
          <w:rFonts w:ascii="仿宋" w:eastAsia="仿宋" w:hAnsi="仿宋"/>
          <w:sz w:val="32"/>
          <w:szCs w:val="32"/>
        </w:rPr>
      </w:pPr>
      <w:r w:rsidRPr="00E9647E">
        <w:rPr>
          <w:rFonts w:ascii="仿宋" w:eastAsia="仿宋" w:hAnsi="仿宋" w:hint="eastAsia"/>
          <w:sz w:val="32"/>
          <w:szCs w:val="32"/>
        </w:rPr>
        <w:t>舟建协</w:t>
      </w:r>
      <w:r w:rsidRPr="00E9647E">
        <w:rPr>
          <w:rFonts w:ascii="仿宋" w:eastAsia="仿宋" w:hAnsi="仿宋"/>
          <w:sz w:val="32"/>
          <w:szCs w:val="32"/>
        </w:rPr>
        <w:t>[</w:t>
      </w:r>
      <w:r w:rsidR="003F7D9F">
        <w:rPr>
          <w:rFonts w:ascii="仿宋" w:eastAsia="仿宋" w:hAnsi="仿宋" w:hint="eastAsia"/>
          <w:sz w:val="32"/>
          <w:szCs w:val="32"/>
        </w:rPr>
        <w:t>2023</w:t>
      </w:r>
      <w:r w:rsidRPr="00E9647E">
        <w:rPr>
          <w:rFonts w:ascii="仿宋" w:eastAsia="仿宋" w:hAnsi="仿宋"/>
          <w:sz w:val="32"/>
          <w:szCs w:val="32"/>
        </w:rPr>
        <w:t>]</w:t>
      </w:r>
      <w:r w:rsidRPr="00E9647E">
        <w:rPr>
          <w:rFonts w:ascii="仿宋" w:eastAsia="仿宋" w:hAnsi="仿宋" w:hint="eastAsia"/>
          <w:sz w:val="32"/>
          <w:szCs w:val="32"/>
        </w:rPr>
        <w:t xml:space="preserve"> </w:t>
      </w:r>
      <w:r w:rsidR="00C17DA1">
        <w:rPr>
          <w:rFonts w:ascii="仿宋" w:eastAsia="仿宋" w:hAnsi="仿宋" w:hint="eastAsia"/>
          <w:sz w:val="32"/>
          <w:szCs w:val="32"/>
        </w:rPr>
        <w:t>19</w:t>
      </w:r>
      <w:r w:rsidRPr="00E9647E">
        <w:rPr>
          <w:rFonts w:ascii="仿宋" w:eastAsia="仿宋" w:hAnsi="仿宋" w:hint="eastAsia"/>
          <w:sz w:val="32"/>
          <w:szCs w:val="32"/>
        </w:rPr>
        <w:t>号</w:t>
      </w:r>
    </w:p>
    <w:p w:rsidR="003A051D" w:rsidRPr="00375020" w:rsidRDefault="003A051D" w:rsidP="003A051D">
      <w:pPr>
        <w:pStyle w:val="p15"/>
        <w:spacing w:line="400" w:lineRule="atLeast"/>
        <w:rPr>
          <w:b/>
          <w:bCs/>
          <w:color w:val="FF0000"/>
          <w:sz w:val="36"/>
          <w:szCs w:val="36"/>
          <w:u w:val="single"/>
        </w:rPr>
      </w:pPr>
      <w:r w:rsidRPr="00375020">
        <w:rPr>
          <w:rFonts w:hint="eastAsia"/>
          <w:b/>
          <w:bCs/>
          <w:color w:val="FF0000"/>
          <w:sz w:val="36"/>
          <w:szCs w:val="36"/>
          <w:u w:val="single"/>
        </w:rPr>
        <w:t xml:space="preserve">                                                  </w:t>
      </w:r>
    </w:p>
    <w:p w:rsidR="003A051D" w:rsidRDefault="003A051D" w:rsidP="003A051D">
      <w:pPr>
        <w:jc w:val="center"/>
        <w:rPr>
          <w:rFonts w:asciiTheme="majorEastAsia" w:eastAsiaTheme="majorEastAsia" w:hAnsiTheme="majorEastAsia"/>
          <w:b/>
          <w:bCs/>
          <w:sz w:val="36"/>
        </w:rPr>
      </w:pPr>
    </w:p>
    <w:p w:rsidR="003A051D" w:rsidRPr="001806FD" w:rsidRDefault="003A051D" w:rsidP="003A051D">
      <w:pPr>
        <w:widowControl/>
        <w:jc w:val="center"/>
        <w:rPr>
          <w:rFonts w:asciiTheme="majorEastAsia" w:eastAsiaTheme="majorEastAsia" w:hAnsiTheme="majorEastAsia" w:cs="仿宋_GB2312"/>
          <w:b/>
          <w:bCs/>
          <w:kern w:val="0"/>
          <w:sz w:val="36"/>
          <w:szCs w:val="36"/>
        </w:rPr>
      </w:pPr>
      <w:r w:rsidRPr="001806FD">
        <w:rPr>
          <w:rFonts w:asciiTheme="majorEastAsia" w:eastAsiaTheme="majorEastAsia" w:hAnsiTheme="majorEastAsia" w:cs="仿宋_GB2312" w:hint="eastAsia"/>
          <w:b/>
          <w:bCs/>
          <w:kern w:val="0"/>
          <w:sz w:val="36"/>
          <w:szCs w:val="36"/>
        </w:rPr>
        <w:t>关于召开202</w:t>
      </w:r>
      <w:r w:rsidR="003F7D9F">
        <w:rPr>
          <w:rFonts w:asciiTheme="majorEastAsia" w:eastAsiaTheme="majorEastAsia" w:hAnsiTheme="majorEastAsia" w:cs="仿宋_GB2312" w:hint="eastAsia"/>
          <w:b/>
          <w:bCs/>
          <w:kern w:val="0"/>
          <w:sz w:val="36"/>
          <w:szCs w:val="36"/>
        </w:rPr>
        <w:t>3</w:t>
      </w:r>
      <w:r w:rsidRPr="001806FD">
        <w:rPr>
          <w:rFonts w:asciiTheme="majorEastAsia" w:eastAsiaTheme="majorEastAsia" w:hAnsiTheme="majorEastAsia" w:cs="仿宋_GB2312" w:hint="eastAsia"/>
          <w:b/>
          <w:bCs/>
          <w:kern w:val="0"/>
          <w:sz w:val="36"/>
          <w:szCs w:val="36"/>
        </w:rPr>
        <w:t>年舟山市工程建设</w:t>
      </w:r>
    </w:p>
    <w:p w:rsidR="003A051D" w:rsidRPr="001806FD" w:rsidRDefault="003A051D" w:rsidP="003A051D">
      <w:pPr>
        <w:widowControl/>
        <w:spacing w:after="156"/>
        <w:jc w:val="center"/>
        <w:rPr>
          <w:rFonts w:asciiTheme="majorEastAsia" w:eastAsiaTheme="majorEastAsia" w:hAnsiTheme="majorEastAsia" w:cs="仿宋_GB2312"/>
          <w:b/>
          <w:bCs/>
          <w:kern w:val="0"/>
          <w:sz w:val="36"/>
          <w:szCs w:val="36"/>
        </w:rPr>
      </w:pPr>
      <w:r w:rsidRPr="001806FD">
        <w:rPr>
          <w:rFonts w:asciiTheme="majorEastAsia" w:eastAsiaTheme="majorEastAsia" w:hAnsiTheme="majorEastAsia" w:cs="仿宋_GB2312" w:hint="eastAsia"/>
          <w:b/>
          <w:bCs/>
          <w:kern w:val="0"/>
          <w:sz w:val="36"/>
          <w:szCs w:val="36"/>
        </w:rPr>
        <w:t>QC成果发布会的预备通知</w:t>
      </w:r>
    </w:p>
    <w:p w:rsidR="003A051D" w:rsidRPr="00093733" w:rsidRDefault="003A051D" w:rsidP="003A051D">
      <w:pPr>
        <w:widowControl/>
        <w:spacing w:line="480" w:lineRule="atLeast"/>
        <w:jc w:val="left"/>
        <w:rPr>
          <w:rFonts w:ascii="仿宋" w:eastAsia="仿宋" w:hAnsi="仿宋" w:cs="仿宋_GB2312"/>
          <w:kern w:val="0"/>
          <w:sz w:val="32"/>
          <w:szCs w:val="32"/>
        </w:rPr>
      </w:pPr>
      <w:r w:rsidRPr="00093733">
        <w:rPr>
          <w:rFonts w:ascii="仿宋" w:eastAsia="仿宋" w:hAnsi="仿宋" w:cs="仿宋_GB2312" w:hint="eastAsia"/>
          <w:kern w:val="0"/>
          <w:sz w:val="32"/>
          <w:szCs w:val="32"/>
        </w:rPr>
        <w:t xml:space="preserve"> </w:t>
      </w:r>
    </w:p>
    <w:p w:rsidR="003A051D" w:rsidRPr="003515B7" w:rsidRDefault="003A051D" w:rsidP="003A051D">
      <w:pPr>
        <w:widowControl/>
        <w:spacing w:line="600" w:lineRule="exact"/>
        <w:jc w:val="left"/>
        <w:rPr>
          <w:rFonts w:ascii="仿宋" w:eastAsia="仿宋" w:hAnsi="仿宋" w:cs="仿宋_GB2312"/>
          <w:kern w:val="0"/>
          <w:sz w:val="32"/>
          <w:szCs w:val="32"/>
        </w:rPr>
      </w:pPr>
      <w:r w:rsidRPr="003515B7">
        <w:rPr>
          <w:rFonts w:ascii="仿宋" w:eastAsia="仿宋" w:hAnsi="仿宋" w:cs="仿宋_GB2312" w:hint="eastAsia"/>
          <w:kern w:val="0"/>
          <w:sz w:val="32"/>
          <w:szCs w:val="32"/>
        </w:rPr>
        <w:t>各会员单位：</w:t>
      </w:r>
    </w:p>
    <w:p w:rsidR="003A051D" w:rsidRPr="003515B7" w:rsidRDefault="003A051D" w:rsidP="003A051D">
      <w:pPr>
        <w:spacing w:line="600" w:lineRule="exact"/>
        <w:ind w:firstLineChars="200" w:firstLine="640"/>
        <w:rPr>
          <w:rFonts w:ascii="仿宋" w:eastAsia="仿宋" w:hAnsi="仿宋" w:cs="仿宋_GB2312"/>
        </w:rPr>
      </w:pPr>
      <w:r w:rsidRPr="003515B7">
        <w:rPr>
          <w:rFonts w:ascii="仿宋" w:eastAsia="仿宋" w:hAnsi="仿宋" w:cs="仿宋_GB2312" w:hint="eastAsia"/>
          <w:kern w:val="0"/>
          <w:sz w:val="32"/>
          <w:szCs w:val="32"/>
        </w:rPr>
        <w:t>为</w:t>
      </w:r>
      <w:r w:rsidRPr="003515B7">
        <w:rPr>
          <w:rFonts w:ascii="仿宋" w:eastAsia="仿宋" w:hAnsi="仿宋" w:hint="eastAsia"/>
          <w:sz w:val="32"/>
          <w:szCs w:val="32"/>
        </w:rPr>
        <w:t>继续</w:t>
      </w:r>
      <w:r w:rsidRPr="003515B7">
        <w:rPr>
          <w:rFonts w:ascii="仿宋" w:eastAsia="仿宋" w:hAnsi="仿宋" w:cs="仿宋_GB2312" w:hint="eastAsia"/>
          <w:sz w:val="32"/>
          <w:szCs w:val="32"/>
        </w:rPr>
        <w:t>扎实推进全市建筑业企业的质量管理工作，</w:t>
      </w:r>
      <w:r w:rsidRPr="003515B7">
        <w:rPr>
          <w:rFonts w:ascii="仿宋" w:eastAsia="仿宋" w:hAnsi="仿宋" w:cs="仿宋_GB2312" w:hint="eastAsia"/>
          <w:kern w:val="0"/>
          <w:sz w:val="32"/>
          <w:szCs w:val="32"/>
        </w:rPr>
        <w:t>提升企业创新能力，</w:t>
      </w:r>
      <w:r w:rsidRPr="003515B7">
        <w:rPr>
          <w:rFonts w:ascii="仿宋" w:eastAsia="仿宋" w:hAnsi="仿宋" w:cs="仿宋_GB2312" w:hint="eastAsia"/>
          <w:sz w:val="32"/>
          <w:szCs w:val="32"/>
        </w:rPr>
        <w:t>交流一年来我市工程建设系统群众性质量管理工作的成果，</w:t>
      </w:r>
      <w:r w:rsidRPr="003515B7">
        <w:rPr>
          <w:rFonts w:ascii="仿宋" w:eastAsia="仿宋" w:hAnsi="仿宋" w:cs="仿宋_GB2312" w:hint="eastAsia"/>
          <w:kern w:val="0"/>
          <w:sz w:val="32"/>
          <w:szCs w:val="32"/>
        </w:rPr>
        <w:t>做好202</w:t>
      </w:r>
      <w:r w:rsidR="00CF5969">
        <w:rPr>
          <w:rFonts w:ascii="仿宋" w:eastAsia="仿宋" w:hAnsi="仿宋" w:cs="仿宋_GB2312" w:hint="eastAsia"/>
          <w:kern w:val="0"/>
          <w:sz w:val="32"/>
          <w:szCs w:val="32"/>
        </w:rPr>
        <w:t>3</w:t>
      </w:r>
      <w:r w:rsidRPr="003515B7">
        <w:rPr>
          <w:rFonts w:ascii="仿宋" w:eastAsia="仿宋" w:hAnsi="仿宋" w:cs="仿宋_GB2312" w:hint="eastAsia"/>
          <w:kern w:val="0"/>
          <w:sz w:val="32"/>
          <w:szCs w:val="32"/>
        </w:rPr>
        <w:t>年舟山市工程建设QC成果发布会工作，现将有关事项通知如下：</w:t>
      </w:r>
    </w:p>
    <w:p w:rsidR="003A051D" w:rsidRPr="003515B7" w:rsidRDefault="003A051D" w:rsidP="003A051D">
      <w:pPr>
        <w:spacing w:line="600" w:lineRule="exact"/>
        <w:ind w:firstLineChars="200" w:firstLine="640"/>
        <w:rPr>
          <w:rFonts w:ascii="仿宋" w:eastAsia="仿宋" w:hAnsi="仿宋"/>
          <w:sz w:val="32"/>
          <w:szCs w:val="32"/>
        </w:rPr>
      </w:pPr>
      <w:r w:rsidRPr="003515B7">
        <w:rPr>
          <w:rFonts w:ascii="仿宋" w:eastAsia="仿宋" w:hAnsi="仿宋" w:cs="仿宋_GB2312" w:hint="eastAsia"/>
          <w:kern w:val="0"/>
          <w:sz w:val="32"/>
          <w:szCs w:val="32"/>
        </w:rPr>
        <w:t>一、申报的优秀QC小组成果，应是202</w:t>
      </w:r>
      <w:r w:rsidR="00CF5969">
        <w:rPr>
          <w:rFonts w:ascii="仿宋" w:eastAsia="仿宋" w:hAnsi="仿宋" w:cs="仿宋_GB2312" w:hint="eastAsia"/>
          <w:kern w:val="0"/>
          <w:sz w:val="32"/>
          <w:szCs w:val="32"/>
        </w:rPr>
        <w:t>2</w:t>
      </w:r>
      <w:r w:rsidRPr="003515B7">
        <w:rPr>
          <w:rFonts w:ascii="仿宋" w:eastAsia="仿宋" w:hAnsi="仿宋" w:cs="仿宋_GB2312" w:hint="eastAsia"/>
          <w:kern w:val="0"/>
          <w:sz w:val="32"/>
          <w:szCs w:val="32"/>
        </w:rPr>
        <w:t>年9月</w:t>
      </w:r>
      <w:r>
        <w:rPr>
          <w:rFonts w:ascii="仿宋" w:eastAsia="仿宋" w:hAnsi="仿宋" w:cs="仿宋_GB2312" w:hint="eastAsia"/>
          <w:kern w:val="0"/>
          <w:sz w:val="32"/>
          <w:szCs w:val="32"/>
        </w:rPr>
        <w:t>以来</w:t>
      </w:r>
      <w:r w:rsidRPr="003515B7">
        <w:rPr>
          <w:rFonts w:ascii="仿宋" w:eastAsia="仿宋" w:hAnsi="仿宋" w:cs="仿宋_GB2312" w:hint="eastAsia"/>
          <w:kern w:val="0"/>
          <w:sz w:val="32"/>
          <w:szCs w:val="32"/>
        </w:rPr>
        <w:t>开展活动取得的，具有一定的推广应用价值；</w:t>
      </w:r>
      <w:r w:rsidRPr="003515B7">
        <w:rPr>
          <w:rFonts w:ascii="仿宋" w:eastAsia="仿宋" w:hAnsi="仿宋" w:hint="eastAsia"/>
          <w:sz w:val="32"/>
          <w:szCs w:val="32"/>
        </w:rPr>
        <w:t>具有“小、实、活、新”特点，突出统计工具应用效果、四新技术、绿色施工、节能减排、先进质量技术和工艺等方面的QC小组活动成果。</w:t>
      </w:r>
    </w:p>
    <w:p w:rsidR="003A051D" w:rsidRPr="003515B7" w:rsidRDefault="003A051D" w:rsidP="003A051D">
      <w:pPr>
        <w:widowControl/>
        <w:spacing w:line="600" w:lineRule="exact"/>
        <w:ind w:firstLine="634"/>
        <w:jc w:val="left"/>
        <w:rPr>
          <w:rFonts w:ascii="仿宋" w:eastAsia="仿宋" w:hAnsi="仿宋" w:cs="仿宋_GB2312"/>
          <w:sz w:val="32"/>
          <w:szCs w:val="32"/>
        </w:rPr>
      </w:pPr>
      <w:r w:rsidRPr="003515B7">
        <w:rPr>
          <w:rFonts w:ascii="仿宋" w:eastAsia="仿宋" w:hAnsi="仿宋" w:cs="仿宋_GB2312" w:hint="eastAsia"/>
          <w:kern w:val="0"/>
          <w:sz w:val="32"/>
          <w:szCs w:val="32"/>
        </w:rPr>
        <w:lastRenderedPageBreak/>
        <w:t>二、市建协将按照优秀质量管理小组评选条件对申报成果进行发布评选，请各申报单位将“</w:t>
      </w:r>
      <w:r w:rsidRPr="003515B7">
        <w:rPr>
          <w:rFonts w:ascii="仿宋" w:eastAsia="仿宋" w:hAnsi="仿宋" w:cs="仿宋_GB2312" w:hint="eastAsia"/>
          <w:sz w:val="32"/>
          <w:szCs w:val="32"/>
        </w:rPr>
        <w:t>202</w:t>
      </w:r>
      <w:r w:rsidR="00CF5969">
        <w:rPr>
          <w:rFonts w:ascii="仿宋" w:eastAsia="仿宋" w:hAnsi="仿宋" w:cs="仿宋_GB2312" w:hint="eastAsia"/>
          <w:sz w:val="32"/>
          <w:szCs w:val="32"/>
        </w:rPr>
        <w:t>3</w:t>
      </w:r>
      <w:r w:rsidRPr="003515B7">
        <w:rPr>
          <w:rFonts w:ascii="仿宋" w:eastAsia="仿宋" w:hAnsi="仿宋" w:cs="仿宋_GB2312" w:hint="eastAsia"/>
          <w:sz w:val="32"/>
          <w:szCs w:val="32"/>
        </w:rPr>
        <w:t>年舟山市工程建设优秀质量管理小组”申报表</w:t>
      </w:r>
      <w:r w:rsidRPr="003515B7">
        <w:rPr>
          <w:rFonts w:ascii="仿宋" w:eastAsia="仿宋" w:hAnsi="仿宋" w:cs="仿宋_GB2312" w:hint="eastAsia"/>
          <w:kern w:val="0"/>
          <w:sz w:val="32"/>
          <w:szCs w:val="32"/>
        </w:rPr>
        <w:t>一式二份（附件3）、QC成果书面资料</w:t>
      </w:r>
      <w:r w:rsidR="003E30E5">
        <w:rPr>
          <w:rFonts w:ascii="仿宋" w:eastAsia="仿宋" w:hAnsi="仿宋" w:cs="仿宋_GB2312" w:hint="eastAsia"/>
          <w:kern w:val="0"/>
          <w:sz w:val="32"/>
          <w:szCs w:val="32"/>
        </w:rPr>
        <w:t>五</w:t>
      </w:r>
      <w:r w:rsidRPr="003515B7">
        <w:rPr>
          <w:rFonts w:ascii="仿宋" w:eastAsia="仿宋" w:hAnsi="仿宋" w:cs="仿宋_GB2312" w:hint="eastAsia"/>
          <w:kern w:val="0"/>
          <w:sz w:val="32"/>
          <w:szCs w:val="32"/>
        </w:rPr>
        <w:t>份（</w:t>
      </w:r>
      <w:r w:rsidRPr="003515B7">
        <w:rPr>
          <w:rFonts w:ascii="仿宋" w:eastAsia="仿宋" w:hAnsi="仿宋" w:cs="仿宋_GB2312" w:hint="eastAsia"/>
          <w:sz w:val="32"/>
          <w:szCs w:val="32"/>
        </w:rPr>
        <w:t>同时提供QC成果的电子文档）</w:t>
      </w:r>
      <w:r w:rsidRPr="003515B7">
        <w:rPr>
          <w:rFonts w:ascii="仿宋" w:eastAsia="仿宋" w:hAnsi="仿宋" w:cs="仿宋_GB2312" w:hint="eastAsia"/>
          <w:kern w:val="0"/>
          <w:sz w:val="32"/>
          <w:szCs w:val="32"/>
        </w:rPr>
        <w:t>、QC成果效益证明材料及活动原始记录各一份于202</w:t>
      </w:r>
      <w:r w:rsidR="00CF5969">
        <w:rPr>
          <w:rFonts w:ascii="仿宋" w:eastAsia="仿宋" w:hAnsi="仿宋" w:cs="仿宋_GB2312" w:hint="eastAsia"/>
          <w:kern w:val="0"/>
          <w:sz w:val="32"/>
          <w:szCs w:val="32"/>
        </w:rPr>
        <w:t>3</w:t>
      </w:r>
      <w:r w:rsidRPr="003515B7">
        <w:rPr>
          <w:rFonts w:ascii="仿宋" w:eastAsia="仿宋" w:hAnsi="仿宋" w:cs="仿宋_GB2312" w:hint="eastAsia"/>
          <w:kern w:val="0"/>
          <w:sz w:val="32"/>
          <w:szCs w:val="32"/>
        </w:rPr>
        <w:t>年1</w:t>
      </w:r>
      <w:r w:rsidR="00CF5969">
        <w:rPr>
          <w:rFonts w:ascii="仿宋" w:eastAsia="仿宋" w:hAnsi="仿宋" w:cs="仿宋_GB2312" w:hint="eastAsia"/>
          <w:kern w:val="0"/>
          <w:sz w:val="32"/>
          <w:szCs w:val="32"/>
        </w:rPr>
        <w:t>0</w:t>
      </w:r>
      <w:r w:rsidRPr="003515B7">
        <w:rPr>
          <w:rFonts w:ascii="仿宋" w:eastAsia="仿宋" w:hAnsi="仿宋" w:cs="仿宋_GB2312" w:hint="eastAsia"/>
          <w:kern w:val="0"/>
          <w:sz w:val="32"/>
          <w:szCs w:val="32"/>
        </w:rPr>
        <w:t>月</w:t>
      </w:r>
      <w:r w:rsidR="00CF5969">
        <w:rPr>
          <w:rFonts w:ascii="仿宋" w:eastAsia="仿宋" w:hAnsi="仿宋" w:cs="仿宋_GB2312" w:hint="eastAsia"/>
          <w:kern w:val="0"/>
          <w:sz w:val="32"/>
          <w:szCs w:val="32"/>
        </w:rPr>
        <w:t>3</w:t>
      </w:r>
      <w:r>
        <w:rPr>
          <w:rFonts w:ascii="仿宋" w:eastAsia="仿宋" w:hAnsi="仿宋" w:cs="仿宋_GB2312" w:hint="eastAsia"/>
          <w:kern w:val="0"/>
          <w:sz w:val="32"/>
          <w:szCs w:val="32"/>
        </w:rPr>
        <w:t>1</w:t>
      </w:r>
      <w:r w:rsidR="00CD5EB7">
        <w:rPr>
          <w:rFonts w:ascii="仿宋" w:eastAsia="仿宋" w:hAnsi="仿宋" w:cs="仿宋_GB2312" w:hint="eastAsia"/>
          <w:kern w:val="0"/>
          <w:sz w:val="32"/>
          <w:szCs w:val="32"/>
        </w:rPr>
        <w:t>日前报</w:t>
      </w:r>
      <w:r w:rsidRPr="003515B7">
        <w:rPr>
          <w:rFonts w:ascii="仿宋" w:eastAsia="仿宋" w:hAnsi="仿宋" w:cs="仿宋_GB2312" w:hint="eastAsia"/>
          <w:kern w:val="0"/>
          <w:sz w:val="32"/>
          <w:szCs w:val="32"/>
        </w:rPr>
        <w:t>舟山市建筑业行业协会</w:t>
      </w:r>
      <w:r w:rsidRPr="003515B7">
        <w:rPr>
          <w:rFonts w:ascii="仿宋" w:eastAsia="仿宋" w:hAnsi="仿宋" w:cs="仿宋_GB2312" w:hint="eastAsia"/>
          <w:sz w:val="32"/>
          <w:szCs w:val="32"/>
        </w:rPr>
        <w:t>。</w:t>
      </w:r>
    </w:p>
    <w:p w:rsidR="003A051D" w:rsidRPr="003515B7" w:rsidRDefault="003A051D" w:rsidP="003A051D">
      <w:pPr>
        <w:widowControl/>
        <w:spacing w:line="600" w:lineRule="exact"/>
        <w:ind w:firstLineChars="200" w:firstLine="640"/>
        <w:jc w:val="left"/>
        <w:rPr>
          <w:rFonts w:ascii="仿宋" w:eastAsia="仿宋" w:hAnsi="仿宋" w:cs="仿宋_GB2312"/>
          <w:kern w:val="0"/>
          <w:sz w:val="32"/>
          <w:szCs w:val="32"/>
        </w:rPr>
      </w:pPr>
      <w:r w:rsidRPr="003515B7">
        <w:rPr>
          <w:rFonts w:ascii="仿宋" w:eastAsia="仿宋" w:hAnsi="仿宋" w:cs="仿宋_GB2312" w:hint="eastAsia"/>
          <w:kern w:val="0"/>
          <w:sz w:val="32"/>
          <w:szCs w:val="32"/>
        </w:rPr>
        <w:t>三、市建协将选择部分QC</w:t>
      </w:r>
      <w:r>
        <w:rPr>
          <w:rFonts w:ascii="仿宋" w:eastAsia="仿宋" w:hAnsi="仿宋" w:cs="仿宋_GB2312" w:hint="eastAsia"/>
          <w:kern w:val="0"/>
          <w:sz w:val="32"/>
          <w:szCs w:val="32"/>
        </w:rPr>
        <w:t>小组，对其进行现场考察和评价。</w:t>
      </w:r>
      <w:r w:rsidRPr="003515B7">
        <w:rPr>
          <w:rFonts w:ascii="仿宋" w:eastAsia="仿宋" w:hAnsi="仿宋" w:cs="仿宋_GB2312" w:hint="eastAsia"/>
          <w:kern w:val="0"/>
          <w:sz w:val="32"/>
          <w:szCs w:val="32"/>
        </w:rPr>
        <w:t>评价内容包括：选题合理、活动正常、工具使用正确、成果真实有效，考察方法采取看、问、查、讲等形式。</w:t>
      </w:r>
    </w:p>
    <w:p w:rsidR="003A051D" w:rsidRPr="003515B7" w:rsidRDefault="003A051D" w:rsidP="003A051D">
      <w:pPr>
        <w:widowControl/>
        <w:spacing w:line="600" w:lineRule="exact"/>
        <w:ind w:firstLineChars="200" w:firstLine="640"/>
        <w:jc w:val="left"/>
        <w:rPr>
          <w:rFonts w:ascii="仿宋" w:eastAsia="仿宋" w:hAnsi="仿宋" w:cs="仿宋_GB2312"/>
          <w:kern w:val="0"/>
          <w:sz w:val="32"/>
          <w:szCs w:val="32"/>
        </w:rPr>
      </w:pPr>
      <w:r w:rsidRPr="003515B7">
        <w:rPr>
          <w:rFonts w:ascii="仿宋" w:eastAsia="仿宋" w:hAnsi="仿宋" w:cs="仿宋_GB2312" w:hint="eastAsia"/>
          <w:kern w:val="0"/>
          <w:sz w:val="32"/>
          <w:szCs w:val="32"/>
        </w:rPr>
        <w:t>四、成果发布会具体时间、地点另行通知。</w:t>
      </w:r>
    </w:p>
    <w:p w:rsidR="003A051D" w:rsidRPr="003515B7" w:rsidRDefault="003A051D" w:rsidP="003A051D">
      <w:pPr>
        <w:widowControl/>
        <w:spacing w:line="600" w:lineRule="exact"/>
        <w:ind w:firstLine="634"/>
        <w:jc w:val="left"/>
        <w:rPr>
          <w:rFonts w:ascii="仿宋" w:eastAsia="仿宋" w:hAnsi="仿宋" w:cs="仿宋_GB2312"/>
          <w:kern w:val="0"/>
          <w:sz w:val="32"/>
          <w:szCs w:val="32"/>
        </w:rPr>
      </w:pPr>
      <w:r w:rsidRPr="003515B7">
        <w:rPr>
          <w:rFonts w:ascii="仿宋" w:eastAsia="仿宋" w:hAnsi="仿宋" w:cs="仿宋_GB2312" w:hint="eastAsia"/>
          <w:kern w:val="0"/>
          <w:sz w:val="32"/>
          <w:szCs w:val="32"/>
        </w:rPr>
        <w:t>五、申报资料送达地址：舟山市临城千岛路193号建设大厦C座402</w:t>
      </w:r>
      <w:r w:rsidR="00CF5969">
        <w:rPr>
          <w:rFonts w:ascii="仿宋" w:eastAsia="仿宋" w:hAnsi="仿宋" w:cs="仿宋_GB2312" w:hint="eastAsia"/>
          <w:kern w:val="0"/>
          <w:sz w:val="32"/>
          <w:szCs w:val="32"/>
        </w:rPr>
        <w:t>2</w:t>
      </w:r>
      <w:r w:rsidR="003E30E5">
        <w:rPr>
          <w:rFonts w:ascii="仿宋" w:eastAsia="仿宋" w:hAnsi="仿宋" w:cs="仿宋_GB2312" w:hint="eastAsia"/>
          <w:kern w:val="0"/>
          <w:sz w:val="32"/>
          <w:szCs w:val="32"/>
        </w:rPr>
        <w:t>室，</w:t>
      </w:r>
      <w:r w:rsidRPr="003515B7">
        <w:rPr>
          <w:rFonts w:ascii="仿宋" w:eastAsia="仿宋" w:hAnsi="仿宋" w:cs="仿宋_GB2312" w:hint="eastAsia"/>
          <w:kern w:val="0"/>
          <w:sz w:val="32"/>
          <w:szCs w:val="32"/>
        </w:rPr>
        <w:t xml:space="preserve"> 联系人：</w:t>
      </w:r>
      <w:r w:rsidR="00CF5969">
        <w:rPr>
          <w:rFonts w:ascii="仿宋" w:eastAsia="仿宋" w:hAnsi="仿宋" w:cs="仿宋_GB2312" w:hint="eastAsia"/>
          <w:kern w:val="0"/>
          <w:sz w:val="32"/>
          <w:szCs w:val="32"/>
        </w:rPr>
        <w:t>陈卓祎</w:t>
      </w:r>
      <w:r w:rsidRPr="003515B7">
        <w:rPr>
          <w:rFonts w:ascii="仿宋" w:eastAsia="仿宋" w:hAnsi="仿宋" w:cs="仿宋_GB2312" w:hint="eastAsia"/>
          <w:kern w:val="0"/>
          <w:sz w:val="32"/>
          <w:szCs w:val="32"/>
        </w:rPr>
        <w:t>， 联系电话：0580-208006</w:t>
      </w:r>
      <w:r w:rsidR="00CF5969">
        <w:rPr>
          <w:rFonts w:ascii="仿宋" w:eastAsia="仿宋" w:hAnsi="仿宋" w:cs="仿宋_GB2312" w:hint="eastAsia"/>
          <w:kern w:val="0"/>
          <w:sz w:val="32"/>
          <w:szCs w:val="32"/>
        </w:rPr>
        <w:t>4，</w:t>
      </w:r>
      <w:r w:rsidRPr="003515B7">
        <w:rPr>
          <w:rFonts w:ascii="仿宋" w:eastAsia="仿宋" w:hAnsi="仿宋" w:cs="仿宋_GB2312" w:hint="eastAsia"/>
          <w:kern w:val="0"/>
          <w:sz w:val="32"/>
          <w:szCs w:val="32"/>
        </w:rPr>
        <w:t xml:space="preserve"> 邮箱：</w:t>
      </w:r>
      <w:r w:rsidR="00CF5969">
        <w:rPr>
          <w:rFonts w:ascii="仿宋" w:eastAsia="仿宋" w:hAnsi="仿宋" w:cs="仿宋_GB2312" w:hint="eastAsia"/>
          <w:kern w:val="0"/>
          <w:sz w:val="32"/>
          <w:szCs w:val="32"/>
        </w:rPr>
        <w:t>547019720</w:t>
      </w:r>
      <w:r w:rsidRPr="003515B7">
        <w:rPr>
          <w:rFonts w:ascii="仿宋" w:eastAsia="仿宋" w:hAnsi="仿宋" w:cs="仿宋_GB2312" w:hint="eastAsia"/>
          <w:kern w:val="0"/>
          <w:sz w:val="32"/>
          <w:szCs w:val="32"/>
        </w:rPr>
        <w:t>@qq.com。</w:t>
      </w:r>
    </w:p>
    <w:p w:rsidR="003A051D" w:rsidRPr="003515B7" w:rsidRDefault="003A051D" w:rsidP="003A051D">
      <w:pPr>
        <w:widowControl/>
        <w:spacing w:line="600" w:lineRule="exact"/>
        <w:ind w:firstLine="634"/>
        <w:jc w:val="left"/>
        <w:rPr>
          <w:rFonts w:ascii="仿宋" w:eastAsia="仿宋" w:hAnsi="仿宋" w:cs="仿宋_GB2312"/>
          <w:kern w:val="0"/>
          <w:sz w:val="32"/>
          <w:szCs w:val="32"/>
        </w:rPr>
      </w:pPr>
      <w:r w:rsidRPr="003515B7">
        <w:rPr>
          <w:rFonts w:ascii="仿宋" w:eastAsia="仿宋" w:hAnsi="仿宋" w:cs="仿宋_GB2312" w:hint="eastAsia"/>
          <w:kern w:val="0"/>
          <w:sz w:val="32"/>
          <w:szCs w:val="32"/>
        </w:rPr>
        <w:t>附件1：优秀质量管理小组评选条件</w:t>
      </w:r>
    </w:p>
    <w:p w:rsidR="003A051D" w:rsidRPr="003515B7" w:rsidRDefault="003A051D" w:rsidP="003A051D">
      <w:pPr>
        <w:widowControl/>
        <w:spacing w:line="600" w:lineRule="exact"/>
        <w:ind w:firstLine="634"/>
        <w:jc w:val="left"/>
        <w:rPr>
          <w:rFonts w:ascii="仿宋" w:eastAsia="仿宋" w:hAnsi="仿宋" w:cs="仿宋_GB2312"/>
          <w:spacing w:val="-10"/>
          <w:kern w:val="0"/>
          <w:sz w:val="32"/>
          <w:szCs w:val="32"/>
        </w:rPr>
      </w:pPr>
      <w:r w:rsidRPr="003515B7">
        <w:rPr>
          <w:rFonts w:ascii="仿宋" w:eastAsia="仿宋" w:hAnsi="仿宋" w:cs="仿宋_GB2312" w:hint="eastAsia"/>
          <w:kern w:val="0"/>
          <w:sz w:val="32"/>
          <w:szCs w:val="32"/>
        </w:rPr>
        <w:t>附件2：</w:t>
      </w:r>
      <w:r w:rsidRPr="003515B7">
        <w:rPr>
          <w:rFonts w:ascii="仿宋" w:eastAsia="仿宋" w:hAnsi="仿宋" w:cs="仿宋_GB2312" w:hint="eastAsia"/>
          <w:spacing w:val="-10"/>
          <w:kern w:val="0"/>
          <w:sz w:val="32"/>
          <w:szCs w:val="32"/>
        </w:rPr>
        <w:t>优秀QC小组成果资料规格及要求</w:t>
      </w:r>
    </w:p>
    <w:p w:rsidR="003A051D" w:rsidRPr="003515B7" w:rsidRDefault="003A051D" w:rsidP="003A051D">
      <w:pPr>
        <w:widowControl/>
        <w:spacing w:line="600" w:lineRule="exact"/>
        <w:ind w:firstLine="634"/>
        <w:jc w:val="left"/>
        <w:rPr>
          <w:rFonts w:ascii="仿宋" w:eastAsia="仿宋" w:hAnsi="仿宋" w:cs="仿宋_GB2312"/>
          <w:kern w:val="0"/>
          <w:sz w:val="32"/>
          <w:szCs w:val="32"/>
        </w:rPr>
      </w:pPr>
      <w:r w:rsidRPr="003515B7">
        <w:rPr>
          <w:rFonts w:ascii="仿宋" w:eastAsia="仿宋" w:hAnsi="仿宋" w:cs="仿宋_GB2312" w:hint="eastAsia"/>
          <w:kern w:val="0"/>
          <w:sz w:val="32"/>
          <w:szCs w:val="32"/>
        </w:rPr>
        <w:t>附件3：202</w:t>
      </w:r>
      <w:r w:rsidR="003E30E5">
        <w:rPr>
          <w:rFonts w:ascii="仿宋" w:eastAsia="仿宋" w:hAnsi="仿宋" w:cs="仿宋_GB2312" w:hint="eastAsia"/>
          <w:kern w:val="0"/>
          <w:sz w:val="32"/>
          <w:szCs w:val="32"/>
        </w:rPr>
        <w:t>3</w:t>
      </w:r>
      <w:r w:rsidRPr="003515B7">
        <w:rPr>
          <w:rFonts w:ascii="仿宋" w:eastAsia="仿宋" w:hAnsi="仿宋" w:cs="仿宋_GB2312" w:hint="eastAsia"/>
          <w:kern w:val="0"/>
          <w:sz w:val="32"/>
          <w:szCs w:val="32"/>
        </w:rPr>
        <w:t>年舟山市工程建设优秀QC小组评选表</w:t>
      </w:r>
    </w:p>
    <w:p w:rsidR="003A051D" w:rsidRDefault="003A051D" w:rsidP="003A051D">
      <w:pPr>
        <w:spacing w:line="600" w:lineRule="exact"/>
        <w:ind w:leftChars="-172" w:left="-361" w:rightChars="-244" w:right="-512" w:firstLine="570"/>
        <w:rPr>
          <w:rFonts w:ascii="仿宋" w:eastAsia="仿宋" w:hAnsi="仿宋" w:cs="仿宋_GB2312"/>
          <w:color w:val="000000"/>
          <w:kern w:val="0"/>
          <w:sz w:val="32"/>
          <w:szCs w:val="32"/>
        </w:rPr>
      </w:pPr>
      <w:r w:rsidRPr="003515B7">
        <w:rPr>
          <w:rFonts w:ascii="仿宋" w:eastAsia="仿宋" w:hAnsi="仿宋" w:cs="仿宋_GB2312" w:hint="eastAsia"/>
          <w:color w:val="000000"/>
          <w:kern w:val="0"/>
          <w:sz w:val="32"/>
          <w:szCs w:val="32"/>
        </w:rPr>
        <w:t xml:space="preserve">                       </w:t>
      </w:r>
    </w:p>
    <w:p w:rsidR="003A051D" w:rsidRPr="003515B7" w:rsidRDefault="003A051D" w:rsidP="003A051D">
      <w:pPr>
        <w:spacing w:line="600" w:lineRule="exact"/>
        <w:ind w:leftChars="-172" w:left="-361" w:rightChars="-244" w:right="-512" w:firstLine="570"/>
        <w:rPr>
          <w:rFonts w:ascii="仿宋" w:eastAsia="仿宋" w:hAnsi="仿宋" w:cs="仿宋_GB2312"/>
          <w:color w:val="000000"/>
          <w:kern w:val="0"/>
          <w:sz w:val="32"/>
          <w:szCs w:val="32"/>
        </w:rPr>
      </w:pPr>
    </w:p>
    <w:p w:rsidR="003A051D" w:rsidRPr="003515B7" w:rsidRDefault="003A051D" w:rsidP="003A051D">
      <w:pPr>
        <w:widowControl/>
        <w:spacing w:line="600" w:lineRule="exact"/>
        <w:ind w:firstLine="634"/>
        <w:jc w:val="left"/>
        <w:rPr>
          <w:rFonts w:ascii="仿宋" w:eastAsia="仿宋" w:hAnsi="仿宋" w:cs="仿宋_GB2312"/>
          <w:kern w:val="0"/>
          <w:sz w:val="32"/>
          <w:szCs w:val="32"/>
        </w:rPr>
      </w:pPr>
      <w:r w:rsidRPr="003515B7">
        <w:rPr>
          <w:rFonts w:ascii="仿宋" w:eastAsia="仿宋" w:hAnsi="仿宋" w:cs="仿宋_GB2312" w:hint="eastAsia"/>
          <w:color w:val="000000"/>
          <w:kern w:val="0"/>
          <w:sz w:val="32"/>
          <w:szCs w:val="32"/>
        </w:rPr>
        <w:t xml:space="preserve">                           舟山市建筑业行业协会</w:t>
      </w:r>
    </w:p>
    <w:p w:rsidR="003A051D" w:rsidRPr="003515B7" w:rsidRDefault="003A051D" w:rsidP="003A051D">
      <w:pPr>
        <w:widowControl/>
        <w:spacing w:line="600" w:lineRule="exact"/>
        <w:ind w:firstLineChars="1650" w:firstLine="5280"/>
        <w:rPr>
          <w:rFonts w:ascii="仿宋" w:eastAsia="仿宋" w:hAnsi="仿宋" w:cs="仿宋_GB2312"/>
          <w:color w:val="000000"/>
          <w:kern w:val="0"/>
          <w:sz w:val="32"/>
          <w:szCs w:val="32"/>
        </w:rPr>
      </w:pPr>
      <w:r w:rsidRPr="003515B7">
        <w:rPr>
          <w:rFonts w:ascii="仿宋" w:eastAsia="仿宋" w:hAnsi="仿宋" w:cs="仿宋_GB2312" w:hint="eastAsia"/>
          <w:color w:val="000000"/>
          <w:kern w:val="0"/>
          <w:sz w:val="32"/>
          <w:szCs w:val="32"/>
        </w:rPr>
        <w:t>202</w:t>
      </w:r>
      <w:r w:rsidR="00CF5969">
        <w:rPr>
          <w:rFonts w:ascii="仿宋" w:eastAsia="仿宋" w:hAnsi="仿宋" w:cs="仿宋_GB2312" w:hint="eastAsia"/>
          <w:color w:val="000000"/>
          <w:kern w:val="0"/>
          <w:sz w:val="32"/>
          <w:szCs w:val="32"/>
        </w:rPr>
        <w:t>3</w:t>
      </w:r>
      <w:r w:rsidRPr="003515B7">
        <w:rPr>
          <w:rFonts w:ascii="仿宋" w:eastAsia="仿宋" w:hAnsi="仿宋" w:cs="仿宋_GB2312" w:hint="eastAsia"/>
          <w:color w:val="000000"/>
          <w:kern w:val="0"/>
          <w:sz w:val="32"/>
          <w:szCs w:val="32"/>
        </w:rPr>
        <w:t>年8月</w:t>
      </w:r>
      <w:r>
        <w:rPr>
          <w:rFonts w:ascii="仿宋" w:eastAsia="仿宋" w:hAnsi="仿宋" w:cs="仿宋_GB2312" w:hint="eastAsia"/>
          <w:color w:val="000000"/>
          <w:kern w:val="0"/>
          <w:sz w:val="32"/>
          <w:szCs w:val="32"/>
        </w:rPr>
        <w:t>1</w:t>
      </w:r>
      <w:r w:rsidR="00C17DA1">
        <w:rPr>
          <w:rFonts w:ascii="仿宋" w:eastAsia="仿宋" w:hAnsi="仿宋" w:cs="仿宋_GB2312" w:hint="eastAsia"/>
          <w:color w:val="000000"/>
          <w:kern w:val="0"/>
          <w:sz w:val="32"/>
          <w:szCs w:val="32"/>
        </w:rPr>
        <w:t>4</w:t>
      </w:r>
      <w:r w:rsidRPr="003515B7">
        <w:rPr>
          <w:rFonts w:ascii="仿宋" w:eastAsia="仿宋" w:hAnsi="仿宋" w:cs="仿宋_GB2312" w:hint="eastAsia"/>
          <w:color w:val="000000"/>
          <w:kern w:val="0"/>
          <w:sz w:val="32"/>
          <w:szCs w:val="32"/>
        </w:rPr>
        <w:t>日</w:t>
      </w:r>
    </w:p>
    <w:p w:rsidR="003A051D" w:rsidRPr="003515B7" w:rsidRDefault="003A051D" w:rsidP="003A051D">
      <w:pPr>
        <w:widowControl/>
        <w:spacing w:line="600" w:lineRule="exact"/>
        <w:rPr>
          <w:rFonts w:ascii="仿宋" w:eastAsia="仿宋" w:hAnsi="仿宋" w:cs="仿宋_GB2312"/>
          <w:color w:val="000000"/>
          <w:kern w:val="0"/>
          <w:sz w:val="32"/>
          <w:szCs w:val="32"/>
        </w:rPr>
      </w:pPr>
      <w:r w:rsidRPr="003515B7">
        <w:rPr>
          <w:rFonts w:ascii="仿宋" w:eastAsia="仿宋" w:hAnsi="仿宋" w:cs="仿宋_GB2312" w:hint="eastAsia"/>
          <w:color w:val="000000"/>
          <w:kern w:val="0"/>
          <w:sz w:val="32"/>
          <w:szCs w:val="32"/>
        </w:rPr>
        <w:t xml:space="preserve"> </w:t>
      </w:r>
    </w:p>
    <w:p w:rsidR="003A051D" w:rsidRDefault="003A051D" w:rsidP="003A051D">
      <w:pPr>
        <w:widowControl/>
        <w:spacing w:line="600" w:lineRule="exact"/>
        <w:rPr>
          <w:rFonts w:ascii="仿宋" w:eastAsia="仿宋" w:hAnsi="仿宋" w:cs="仿宋_GB2312"/>
          <w:color w:val="000000"/>
          <w:kern w:val="0"/>
          <w:sz w:val="32"/>
          <w:szCs w:val="32"/>
        </w:rPr>
      </w:pPr>
      <w:r w:rsidRPr="00093733">
        <w:rPr>
          <w:rFonts w:ascii="仿宋" w:eastAsia="仿宋" w:hAnsi="仿宋" w:cs="仿宋_GB2312" w:hint="eastAsia"/>
          <w:color w:val="000000"/>
          <w:kern w:val="0"/>
          <w:sz w:val="32"/>
          <w:szCs w:val="32"/>
        </w:rPr>
        <w:t xml:space="preserve"> </w:t>
      </w:r>
    </w:p>
    <w:p w:rsidR="003A051D" w:rsidRPr="00093733" w:rsidRDefault="003A051D" w:rsidP="003A051D">
      <w:pPr>
        <w:widowControl/>
        <w:spacing w:line="600" w:lineRule="exact"/>
        <w:rPr>
          <w:rFonts w:ascii="仿宋" w:eastAsia="仿宋" w:hAnsi="仿宋" w:cs="仿宋_GB2312"/>
          <w:kern w:val="0"/>
          <w:sz w:val="32"/>
          <w:szCs w:val="32"/>
        </w:rPr>
      </w:pPr>
    </w:p>
    <w:p w:rsidR="003A051D" w:rsidRPr="00093733" w:rsidRDefault="003A051D" w:rsidP="003A051D">
      <w:pPr>
        <w:widowControl/>
        <w:ind w:right="-512"/>
        <w:rPr>
          <w:rFonts w:ascii="仿宋" w:eastAsia="仿宋" w:hAnsi="仿宋" w:cs="仿宋_GB2312"/>
          <w:kern w:val="0"/>
          <w:sz w:val="32"/>
          <w:szCs w:val="32"/>
        </w:rPr>
      </w:pPr>
      <w:r w:rsidRPr="00093733">
        <w:rPr>
          <w:rFonts w:ascii="仿宋" w:eastAsia="仿宋" w:hAnsi="仿宋" w:cs="仿宋_GB2312" w:hint="eastAsia"/>
          <w:kern w:val="0"/>
          <w:sz w:val="32"/>
          <w:szCs w:val="32"/>
        </w:rPr>
        <w:lastRenderedPageBreak/>
        <w:t xml:space="preserve">附件1：          </w:t>
      </w:r>
    </w:p>
    <w:p w:rsidR="003A051D" w:rsidRPr="00093733" w:rsidRDefault="003A051D" w:rsidP="003A051D">
      <w:pPr>
        <w:widowControl/>
        <w:spacing w:after="156"/>
        <w:ind w:right="-510"/>
        <w:jc w:val="center"/>
        <w:rPr>
          <w:rFonts w:ascii="仿宋" w:eastAsia="仿宋" w:hAnsi="仿宋" w:cs="仿宋_GB2312"/>
          <w:kern w:val="0"/>
          <w:sz w:val="36"/>
          <w:szCs w:val="36"/>
        </w:rPr>
      </w:pPr>
      <w:r w:rsidRPr="00093733">
        <w:rPr>
          <w:rFonts w:ascii="仿宋" w:eastAsia="仿宋" w:hAnsi="仿宋" w:cs="仿宋_GB2312" w:hint="eastAsia"/>
          <w:b/>
          <w:bCs/>
          <w:kern w:val="0"/>
          <w:sz w:val="36"/>
          <w:szCs w:val="36"/>
        </w:rPr>
        <w:t>优秀质量管理小组评选条件</w:t>
      </w:r>
    </w:p>
    <w:p w:rsidR="003A051D" w:rsidRPr="003515B7" w:rsidRDefault="003A051D" w:rsidP="003A051D">
      <w:pPr>
        <w:widowControl/>
        <w:spacing w:line="560" w:lineRule="atLeast"/>
        <w:ind w:firstLine="634"/>
        <w:jc w:val="left"/>
        <w:rPr>
          <w:rFonts w:ascii="仿宋" w:eastAsia="仿宋" w:hAnsi="仿宋" w:cs="仿宋_GB2312"/>
          <w:spacing w:val="-4"/>
          <w:kern w:val="0"/>
          <w:sz w:val="32"/>
          <w:szCs w:val="32"/>
        </w:rPr>
      </w:pPr>
      <w:r w:rsidRPr="003515B7">
        <w:rPr>
          <w:rFonts w:ascii="仿宋" w:eastAsia="仿宋" w:hAnsi="仿宋" w:cs="仿宋_GB2312" w:hint="eastAsia"/>
          <w:spacing w:val="-4"/>
          <w:kern w:val="0"/>
          <w:sz w:val="32"/>
          <w:szCs w:val="32"/>
        </w:rPr>
        <w:t>一、QC小组活动成果，必须是202</w:t>
      </w:r>
      <w:r w:rsidR="00CF5969">
        <w:rPr>
          <w:rFonts w:ascii="仿宋" w:eastAsia="仿宋" w:hAnsi="仿宋" w:cs="仿宋_GB2312" w:hint="eastAsia"/>
          <w:spacing w:val="-4"/>
          <w:kern w:val="0"/>
          <w:sz w:val="32"/>
          <w:szCs w:val="32"/>
        </w:rPr>
        <w:t>2</w:t>
      </w:r>
      <w:r w:rsidRPr="003515B7">
        <w:rPr>
          <w:rFonts w:ascii="仿宋" w:eastAsia="仿宋" w:hAnsi="仿宋" w:cs="仿宋_GB2312" w:hint="eastAsia"/>
          <w:spacing w:val="-4"/>
          <w:kern w:val="0"/>
          <w:sz w:val="32"/>
          <w:szCs w:val="32"/>
        </w:rPr>
        <w:t>年9月</w:t>
      </w:r>
      <w:r>
        <w:rPr>
          <w:rFonts w:ascii="仿宋" w:eastAsia="仿宋" w:hAnsi="仿宋" w:cs="仿宋_GB2312" w:hint="eastAsia"/>
          <w:spacing w:val="-4"/>
          <w:kern w:val="0"/>
          <w:sz w:val="32"/>
          <w:szCs w:val="32"/>
        </w:rPr>
        <w:t>以来</w:t>
      </w:r>
      <w:r w:rsidRPr="003515B7">
        <w:rPr>
          <w:rFonts w:ascii="仿宋" w:eastAsia="仿宋" w:hAnsi="仿宋" w:cs="仿宋_GB2312" w:hint="eastAsia"/>
          <w:spacing w:val="-4"/>
          <w:kern w:val="0"/>
          <w:sz w:val="32"/>
          <w:szCs w:val="32"/>
        </w:rPr>
        <w:t>取得的，经过课题登记，并做好活动记录，资料基本齐全。</w:t>
      </w:r>
    </w:p>
    <w:p w:rsidR="003A051D" w:rsidRPr="003515B7" w:rsidRDefault="003A051D" w:rsidP="003A051D">
      <w:pPr>
        <w:widowControl/>
        <w:spacing w:line="560" w:lineRule="atLeast"/>
        <w:ind w:firstLine="634"/>
        <w:jc w:val="left"/>
        <w:rPr>
          <w:rFonts w:ascii="仿宋" w:eastAsia="仿宋" w:hAnsi="仿宋" w:cs="仿宋_GB2312"/>
          <w:kern w:val="0"/>
          <w:sz w:val="32"/>
          <w:szCs w:val="32"/>
        </w:rPr>
      </w:pPr>
      <w:r w:rsidRPr="003515B7">
        <w:rPr>
          <w:rFonts w:ascii="仿宋" w:eastAsia="仿宋" w:hAnsi="仿宋" w:cs="仿宋_GB2312" w:hint="eastAsia"/>
          <w:kern w:val="0"/>
          <w:sz w:val="32"/>
          <w:szCs w:val="32"/>
        </w:rPr>
        <w:t>二、小组成员能积极参加全面质量管理基本知识的普及和有关业务知识培训。注重全员参与，活动成果有所创新。</w:t>
      </w:r>
    </w:p>
    <w:p w:rsidR="003A051D" w:rsidRDefault="003A051D" w:rsidP="003A051D">
      <w:pPr>
        <w:widowControl/>
        <w:spacing w:line="560" w:lineRule="atLeast"/>
        <w:ind w:firstLine="634"/>
        <w:jc w:val="left"/>
        <w:rPr>
          <w:rFonts w:ascii="仿宋" w:eastAsia="仿宋" w:hAnsi="仿宋" w:cs="仿宋_GB2312"/>
          <w:kern w:val="0"/>
          <w:sz w:val="32"/>
          <w:szCs w:val="32"/>
        </w:rPr>
      </w:pPr>
      <w:r w:rsidRPr="003515B7">
        <w:rPr>
          <w:rFonts w:ascii="仿宋" w:eastAsia="仿宋" w:hAnsi="仿宋" w:cs="仿宋_GB2312" w:hint="eastAsia"/>
          <w:kern w:val="0"/>
          <w:sz w:val="32"/>
          <w:szCs w:val="32"/>
        </w:rPr>
        <w:t>三、小组活动在提高工程质量、服务质量、降低消耗、增加效益、节能减排、攻克难关、创新技术、绿色施工等方面成绩显著，并为本企业、本部门所确认。</w:t>
      </w:r>
    </w:p>
    <w:p w:rsidR="003A051D" w:rsidRPr="003515B7" w:rsidRDefault="003A051D" w:rsidP="003A051D">
      <w:pPr>
        <w:widowControl/>
        <w:spacing w:line="560" w:lineRule="atLeast"/>
        <w:ind w:firstLine="634"/>
        <w:jc w:val="left"/>
        <w:rPr>
          <w:rFonts w:ascii="仿宋" w:eastAsia="仿宋" w:hAnsi="仿宋"/>
          <w:sz w:val="32"/>
          <w:szCs w:val="32"/>
        </w:rPr>
      </w:pPr>
      <w:r w:rsidRPr="003515B7">
        <w:rPr>
          <w:rFonts w:ascii="仿宋" w:eastAsia="仿宋" w:hAnsi="仿宋" w:cs="仿宋_GB2312" w:hint="eastAsia"/>
          <w:kern w:val="0"/>
          <w:sz w:val="32"/>
          <w:szCs w:val="32"/>
        </w:rPr>
        <w:t>四、小组活动能密切联系实际，</w:t>
      </w:r>
      <w:r w:rsidRPr="003515B7">
        <w:rPr>
          <w:rFonts w:ascii="仿宋" w:eastAsia="仿宋" w:hAnsi="仿宋" w:hint="eastAsia"/>
          <w:sz w:val="32"/>
          <w:szCs w:val="32"/>
        </w:rPr>
        <w:t>遵循《质量管理小组活动准则》</w:t>
      </w:r>
      <w:r>
        <w:rPr>
          <w:rFonts w:ascii="仿宋" w:eastAsia="仿宋" w:hAnsi="仿宋" w:hint="eastAsia"/>
          <w:sz w:val="32"/>
          <w:szCs w:val="32"/>
        </w:rPr>
        <w:t>、</w:t>
      </w:r>
      <w:r w:rsidRPr="003515B7">
        <w:rPr>
          <w:rFonts w:ascii="仿宋" w:eastAsia="仿宋" w:hAnsi="仿宋" w:hint="eastAsia"/>
          <w:sz w:val="32"/>
          <w:szCs w:val="32"/>
        </w:rPr>
        <w:t>《工程建设质量管理小组活动导则》以及《工程建设质量管理小组活动理论与实务》要求，正确应用常用统计方法，坚持小、实、活、新的原则，活动成果经验对本企业、本地区有一定的推广价值。</w:t>
      </w:r>
    </w:p>
    <w:p w:rsidR="003A051D" w:rsidRPr="003515B7" w:rsidRDefault="003A051D" w:rsidP="003A051D">
      <w:pPr>
        <w:widowControl/>
        <w:spacing w:line="560" w:lineRule="atLeast"/>
        <w:ind w:firstLine="634"/>
        <w:jc w:val="left"/>
        <w:rPr>
          <w:rFonts w:ascii="仿宋" w:eastAsia="仿宋" w:hAnsi="仿宋" w:cs="仿宋_GB2312"/>
          <w:kern w:val="0"/>
          <w:sz w:val="32"/>
          <w:szCs w:val="32"/>
        </w:rPr>
      </w:pPr>
      <w:r w:rsidRPr="003515B7">
        <w:rPr>
          <w:rFonts w:ascii="仿宋" w:eastAsia="仿宋" w:hAnsi="仿宋" w:cs="仿宋_GB2312" w:hint="eastAsia"/>
          <w:kern w:val="0"/>
          <w:sz w:val="32"/>
          <w:szCs w:val="32"/>
        </w:rPr>
        <w:t>五、应优先推荐以现场工人为主体参加的优秀质量管理小组。</w:t>
      </w:r>
    </w:p>
    <w:p w:rsidR="003A051D" w:rsidRPr="003515B7" w:rsidRDefault="003A051D" w:rsidP="003A051D">
      <w:pPr>
        <w:widowControl/>
        <w:jc w:val="left"/>
        <w:rPr>
          <w:rFonts w:ascii="仿宋" w:eastAsia="仿宋" w:hAnsi="仿宋" w:cs="仿宋_GB2312"/>
          <w:kern w:val="0"/>
          <w:sz w:val="32"/>
          <w:szCs w:val="32"/>
        </w:rPr>
        <w:sectPr w:rsidR="003A051D" w:rsidRPr="003515B7">
          <w:footerReference w:type="default" r:id="rId6"/>
          <w:pgSz w:w="11906" w:h="16838"/>
          <w:pgMar w:top="1361" w:right="1797" w:bottom="1361" w:left="1797" w:header="720" w:footer="720" w:gutter="0"/>
          <w:cols w:space="720"/>
          <w:docGrid w:type="lines" w:linePitch="312"/>
        </w:sectPr>
      </w:pPr>
    </w:p>
    <w:p w:rsidR="003A051D" w:rsidRPr="00093733" w:rsidRDefault="003A051D" w:rsidP="003A051D">
      <w:pPr>
        <w:widowControl/>
        <w:spacing w:line="500" w:lineRule="atLeast"/>
        <w:ind w:right="-512"/>
        <w:rPr>
          <w:rFonts w:ascii="仿宋" w:eastAsia="仿宋" w:hAnsi="仿宋" w:cs="仿宋_GB2312"/>
          <w:kern w:val="0"/>
          <w:sz w:val="32"/>
          <w:szCs w:val="32"/>
        </w:rPr>
      </w:pPr>
      <w:r w:rsidRPr="00093733">
        <w:rPr>
          <w:rFonts w:ascii="仿宋" w:eastAsia="仿宋" w:hAnsi="仿宋" w:cs="仿宋_GB2312" w:hint="eastAsia"/>
          <w:kern w:val="0"/>
          <w:sz w:val="32"/>
          <w:szCs w:val="32"/>
        </w:rPr>
        <w:lastRenderedPageBreak/>
        <w:t>附件2：</w:t>
      </w:r>
    </w:p>
    <w:p w:rsidR="003A051D" w:rsidRPr="00093733" w:rsidRDefault="003A051D" w:rsidP="003A051D">
      <w:pPr>
        <w:widowControl/>
        <w:spacing w:line="500" w:lineRule="atLeast"/>
        <w:ind w:right="-512"/>
        <w:rPr>
          <w:rFonts w:ascii="仿宋" w:eastAsia="仿宋" w:hAnsi="仿宋" w:cs="仿宋_GB2312"/>
          <w:kern w:val="0"/>
          <w:sz w:val="32"/>
          <w:szCs w:val="32"/>
        </w:rPr>
      </w:pPr>
    </w:p>
    <w:p w:rsidR="003A051D" w:rsidRDefault="003A051D" w:rsidP="003A051D">
      <w:pPr>
        <w:widowControl/>
        <w:jc w:val="center"/>
        <w:rPr>
          <w:rFonts w:ascii="宋体-18030" w:eastAsia="宋体-18030" w:hAnsi="宋体-18030" w:cs="宋体-18030"/>
          <w:b/>
          <w:color w:val="000000"/>
          <w:sz w:val="36"/>
          <w:szCs w:val="36"/>
        </w:rPr>
      </w:pPr>
      <w:r>
        <w:rPr>
          <w:rFonts w:ascii="宋体-18030" w:eastAsia="宋体-18030" w:hAnsi="宋体-18030" w:cs="宋体-18030" w:hint="eastAsia"/>
          <w:b/>
          <w:color w:val="000000"/>
          <w:sz w:val="36"/>
          <w:szCs w:val="36"/>
        </w:rPr>
        <w:t>优秀QC小组成果资料规格及要求</w:t>
      </w:r>
    </w:p>
    <w:tbl>
      <w:tblPr>
        <w:tblpPr w:leftFromText="180" w:rightFromText="180" w:vertAnchor="text" w:horzAnchor="margin" w:tblpXSpec="center" w:tblpY="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8"/>
      </w:tblGrid>
      <w:tr w:rsidR="003A051D" w:rsidTr="00136FFE">
        <w:trPr>
          <w:trHeight w:val="7316"/>
        </w:trPr>
        <w:tc>
          <w:tcPr>
            <w:tcW w:w="7128" w:type="dxa"/>
          </w:tcPr>
          <w:p w:rsidR="003A051D" w:rsidRDefault="003A051D" w:rsidP="00136FFE">
            <w:pPr>
              <w:jc w:val="center"/>
              <w:rPr>
                <w:rFonts w:ascii="楷体_GB2312" w:eastAsia="楷体_GB2312"/>
                <w:color w:val="000000"/>
                <w:sz w:val="28"/>
                <w:bdr w:val="single" w:sz="4" w:space="0" w:color="auto"/>
              </w:rPr>
            </w:pPr>
          </w:p>
          <w:p w:rsidR="003A051D" w:rsidRDefault="003A051D" w:rsidP="00136FFE">
            <w:pPr>
              <w:jc w:val="center"/>
              <w:rPr>
                <w:rFonts w:ascii="宋体"/>
                <w:b/>
                <w:color w:val="000000"/>
                <w:sz w:val="44"/>
              </w:rPr>
            </w:pPr>
            <w:r>
              <w:rPr>
                <w:rFonts w:ascii="宋体" w:hint="eastAsia"/>
                <w:b/>
                <w:color w:val="000000"/>
                <w:sz w:val="44"/>
                <w:bdr w:val="single" w:sz="4" w:space="0" w:color="auto"/>
              </w:rPr>
              <w:t>标题</w:t>
            </w:r>
            <w:r>
              <w:rPr>
                <w:rFonts w:ascii="宋体"/>
                <w:b/>
                <w:color w:val="000000"/>
                <w:sz w:val="44"/>
                <w:bdr w:val="single" w:sz="4" w:space="0" w:color="auto"/>
              </w:rPr>
              <w:t>:</w:t>
            </w:r>
            <w:r>
              <w:rPr>
                <w:rFonts w:ascii="宋体" w:hint="eastAsia"/>
                <w:b/>
                <w:color w:val="000000"/>
                <w:sz w:val="44"/>
                <w:bdr w:val="single" w:sz="4" w:space="0" w:color="auto"/>
              </w:rPr>
              <w:t>居中</w:t>
            </w:r>
            <w:r>
              <w:rPr>
                <w:rFonts w:ascii="宋体"/>
                <w:b/>
                <w:color w:val="000000"/>
                <w:sz w:val="44"/>
                <w:bdr w:val="single" w:sz="4" w:space="0" w:color="auto"/>
              </w:rPr>
              <w:t>,2</w:t>
            </w:r>
            <w:r>
              <w:rPr>
                <w:rFonts w:ascii="宋体" w:hint="eastAsia"/>
                <w:b/>
                <w:color w:val="000000"/>
                <w:sz w:val="44"/>
                <w:bdr w:val="single" w:sz="4" w:space="0" w:color="auto"/>
              </w:rPr>
              <w:t>宋加粗</w:t>
            </w:r>
          </w:p>
          <w:p w:rsidR="003A051D" w:rsidRDefault="003A051D" w:rsidP="00136FFE">
            <w:pPr>
              <w:jc w:val="center"/>
              <w:rPr>
                <w:rFonts w:ascii="楷体_GB2312" w:eastAsia="楷体_GB2312"/>
                <w:color w:val="000000"/>
                <w:sz w:val="28"/>
              </w:rPr>
            </w:pPr>
            <w:r>
              <w:rPr>
                <w:rFonts w:ascii="楷体_GB2312" w:eastAsia="楷体_GB2312" w:hint="eastAsia"/>
                <w:color w:val="000000"/>
                <w:sz w:val="28"/>
                <w:bdr w:val="single" w:sz="4" w:space="0" w:color="auto"/>
              </w:rPr>
              <w:t>企业名全称+小组名简称</w:t>
            </w:r>
            <w:r>
              <w:rPr>
                <w:rFonts w:ascii="楷体_GB2312" w:eastAsia="楷体_GB2312"/>
                <w:color w:val="000000"/>
                <w:sz w:val="28"/>
                <w:bdr w:val="single" w:sz="4" w:space="0" w:color="auto"/>
              </w:rPr>
              <w:t>:</w:t>
            </w:r>
            <w:r>
              <w:rPr>
                <w:rFonts w:ascii="楷体_GB2312" w:eastAsia="楷体_GB2312" w:hint="eastAsia"/>
                <w:color w:val="000000"/>
                <w:sz w:val="28"/>
                <w:bdr w:val="single" w:sz="4" w:space="0" w:color="auto"/>
              </w:rPr>
              <w:t>居中，</w:t>
            </w:r>
            <w:r>
              <w:rPr>
                <w:rFonts w:ascii="楷体_GB2312" w:eastAsia="楷体_GB2312"/>
                <w:color w:val="000000"/>
                <w:sz w:val="28"/>
                <w:bdr w:val="single" w:sz="4" w:space="0" w:color="auto"/>
              </w:rPr>
              <w:t>4</w:t>
            </w:r>
            <w:r>
              <w:rPr>
                <w:rFonts w:ascii="楷体_GB2312" w:eastAsia="楷体_GB2312" w:hint="eastAsia"/>
                <w:color w:val="000000"/>
                <w:sz w:val="28"/>
                <w:bdr w:val="single" w:sz="4" w:space="0" w:color="auto"/>
              </w:rPr>
              <w:t>楷</w:t>
            </w:r>
          </w:p>
          <w:p w:rsidR="003A051D" w:rsidRDefault="003A051D" w:rsidP="00136FFE">
            <w:pPr>
              <w:spacing w:line="440" w:lineRule="exact"/>
              <w:rPr>
                <w:rFonts w:ascii="仿宋_GB2312" w:eastAsia="仿宋_GB2312"/>
                <w:color w:val="000000"/>
                <w:sz w:val="32"/>
              </w:rPr>
            </w:pPr>
          </w:p>
          <w:p w:rsidR="003A051D" w:rsidRDefault="003A051D" w:rsidP="00136FFE">
            <w:pPr>
              <w:spacing w:line="400" w:lineRule="exact"/>
              <w:ind w:right="312" w:firstLine="522"/>
              <w:rPr>
                <w:rFonts w:ascii="宋体-18030" w:eastAsia="宋体-18030" w:hAnsi="宋体-18030" w:cs="宋体-18030"/>
                <w:color w:val="000000"/>
                <w:spacing w:val="4"/>
              </w:rPr>
            </w:pPr>
            <w:r>
              <w:rPr>
                <w:rFonts w:ascii="宋体-18030" w:eastAsia="宋体-18030" w:hAnsi="宋体-18030" w:cs="宋体-18030" w:hint="eastAsia"/>
                <w:color w:val="000000"/>
                <w:spacing w:val="4"/>
              </w:rPr>
              <w:t>● 正文</w:t>
            </w:r>
            <w:r>
              <w:rPr>
                <w:rFonts w:ascii="宋体-18030" w:eastAsia="宋体-18030" w:hAnsi="宋体-18030" w:cs="宋体-18030"/>
                <w:color w:val="000000"/>
                <w:spacing w:val="4"/>
              </w:rPr>
              <w:t>5</w:t>
            </w:r>
            <w:r>
              <w:rPr>
                <w:rFonts w:ascii="宋体-18030" w:eastAsia="宋体-18030" w:hAnsi="宋体-18030" w:cs="宋体-18030" w:hint="eastAsia"/>
                <w:color w:val="000000"/>
                <w:spacing w:val="4"/>
              </w:rPr>
              <w:t>号宋体，单倍行距；</w:t>
            </w:r>
          </w:p>
          <w:p w:rsidR="003A051D" w:rsidRDefault="003A051D" w:rsidP="00136FFE">
            <w:pPr>
              <w:spacing w:line="400" w:lineRule="exact"/>
              <w:ind w:firstLine="522"/>
              <w:rPr>
                <w:rFonts w:ascii="宋体-18030" w:eastAsia="宋体-18030" w:hAnsi="宋体-18030" w:cs="宋体-18030"/>
                <w:color w:val="000000"/>
                <w:spacing w:val="4"/>
                <w:bdr w:val="single" w:sz="4" w:space="0" w:color="auto"/>
              </w:rPr>
            </w:pPr>
            <w:r>
              <w:rPr>
                <w:rFonts w:ascii="宋体-18030" w:eastAsia="宋体-18030" w:hAnsi="宋体-18030" w:cs="宋体-18030" w:hint="eastAsia"/>
                <w:color w:val="000000"/>
                <w:spacing w:val="4"/>
              </w:rPr>
              <w:t>● 小标题（如工程概况、选题理由等）</w:t>
            </w:r>
            <w:r>
              <w:rPr>
                <w:rFonts w:ascii="宋体-18030" w:eastAsia="宋体-18030" w:hAnsi="宋体-18030" w:cs="宋体-18030"/>
                <w:color w:val="000000"/>
                <w:spacing w:val="4"/>
              </w:rPr>
              <w:t>5</w:t>
            </w:r>
            <w:r>
              <w:rPr>
                <w:rFonts w:ascii="宋体-18030" w:eastAsia="宋体-18030" w:hAnsi="宋体-18030" w:cs="宋体-18030" w:hint="eastAsia"/>
                <w:color w:val="000000"/>
                <w:spacing w:val="4"/>
              </w:rPr>
              <w:t>黑；</w:t>
            </w:r>
          </w:p>
          <w:p w:rsidR="003A051D" w:rsidRDefault="003A051D" w:rsidP="00136FFE">
            <w:pPr>
              <w:spacing w:line="400" w:lineRule="exact"/>
              <w:ind w:firstLine="522"/>
              <w:rPr>
                <w:rFonts w:ascii="宋体-18030" w:eastAsia="宋体-18030" w:hAnsi="宋体-18030" w:cs="宋体-18030"/>
                <w:color w:val="000000"/>
                <w:spacing w:val="4"/>
              </w:rPr>
            </w:pPr>
            <w:r>
              <w:rPr>
                <w:rFonts w:ascii="宋体-18030" w:eastAsia="宋体-18030" w:hAnsi="宋体-18030" w:cs="宋体-18030" w:hint="eastAsia"/>
                <w:color w:val="000000"/>
                <w:spacing w:val="4"/>
              </w:rPr>
              <w:t>● 图表名称用小</w:t>
            </w:r>
            <w:r>
              <w:rPr>
                <w:rFonts w:ascii="宋体-18030" w:eastAsia="宋体-18030" w:hAnsi="宋体-18030" w:cs="宋体-18030"/>
                <w:color w:val="000000"/>
                <w:spacing w:val="4"/>
              </w:rPr>
              <w:t>5</w:t>
            </w:r>
            <w:r>
              <w:rPr>
                <w:rFonts w:ascii="宋体-18030" w:eastAsia="宋体-18030" w:hAnsi="宋体-18030" w:cs="宋体-18030" w:hint="eastAsia"/>
                <w:color w:val="000000"/>
                <w:spacing w:val="4"/>
              </w:rPr>
              <w:t>黑，表格名称放在表格上方，图的名称放在图的下方；</w:t>
            </w:r>
          </w:p>
          <w:p w:rsidR="003A051D" w:rsidRDefault="003A051D" w:rsidP="00136FFE">
            <w:pPr>
              <w:spacing w:line="400" w:lineRule="exact"/>
              <w:ind w:left="-3" w:firstLine="522"/>
              <w:rPr>
                <w:rFonts w:ascii="宋体-18030" w:eastAsia="宋体-18030" w:hAnsi="宋体-18030" w:cs="宋体-18030"/>
                <w:color w:val="000000"/>
                <w:spacing w:val="4"/>
              </w:rPr>
            </w:pPr>
            <w:r>
              <w:rPr>
                <w:rFonts w:ascii="宋体-18030" w:eastAsia="宋体-18030" w:hAnsi="宋体-18030" w:cs="宋体-18030" w:hint="eastAsia"/>
                <w:color w:val="000000"/>
                <w:spacing w:val="4"/>
              </w:rPr>
              <w:t>● 图表中的字体根据图表大小而定，一般与正文相同，也可采用小</w:t>
            </w:r>
            <w:r>
              <w:rPr>
                <w:rFonts w:ascii="宋体-18030" w:eastAsia="宋体-18030" w:hAnsi="宋体-18030" w:cs="宋体-18030"/>
                <w:color w:val="000000"/>
                <w:spacing w:val="4"/>
              </w:rPr>
              <w:t>5</w:t>
            </w:r>
            <w:r>
              <w:rPr>
                <w:rFonts w:ascii="宋体-18030" w:eastAsia="宋体-18030" w:hAnsi="宋体-18030" w:cs="宋体-18030" w:hint="eastAsia"/>
                <w:color w:val="000000"/>
                <w:spacing w:val="4"/>
              </w:rPr>
              <w:t>或</w:t>
            </w:r>
            <w:r>
              <w:rPr>
                <w:rFonts w:ascii="宋体-18030" w:eastAsia="宋体-18030" w:hAnsi="宋体-18030" w:cs="宋体-18030"/>
                <w:color w:val="000000"/>
                <w:spacing w:val="4"/>
              </w:rPr>
              <w:t>6</w:t>
            </w:r>
            <w:r>
              <w:rPr>
                <w:rFonts w:ascii="宋体-18030" w:eastAsia="宋体-18030" w:hAnsi="宋体-18030" w:cs="宋体-18030" w:hint="eastAsia"/>
                <w:color w:val="000000"/>
                <w:spacing w:val="4"/>
              </w:rPr>
              <w:t>宋；</w:t>
            </w:r>
          </w:p>
          <w:p w:rsidR="003A051D" w:rsidRDefault="003A051D" w:rsidP="00136FFE">
            <w:pPr>
              <w:ind w:firstLineChars="247" w:firstLine="538"/>
              <w:rPr>
                <w:rFonts w:ascii="楷体_GB2312" w:eastAsia="楷体_GB2312"/>
                <w:color w:val="000000"/>
                <w:sz w:val="28"/>
                <w:bdr w:val="single" w:sz="4" w:space="0" w:color="auto"/>
              </w:rPr>
            </w:pPr>
            <w:r>
              <w:rPr>
                <w:rFonts w:ascii="宋体-18030" w:eastAsia="宋体-18030" w:hAnsi="宋体-18030" w:cs="宋体-18030" w:hint="eastAsia"/>
                <w:color w:val="000000"/>
                <w:spacing w:val="4"/>
              </w:rPr>
              <w:t>● 计量单位（</w:t>
            </w:r>
            <w:r>
              <w:rPr>
                <w:rFonts w:ascii="宋体-18030" w:eastAsia="宋体-18030" w:hAnsi="宋体-18030" w:cs="宋体-18030"/>
                <w:color w:val="000000"/>
                <w:spacing w:val="4"/>
              </w:rPr>
              <w:t>mm</w:t>
            </w:r>
            <w:r>
              <w:rPr>
                <w:rFonts w:ascii="宋体-18030" w:eastAsia="宋体-18030" w:hAnsi="宋体-18030" w:cs="宋体-18030" w:hint="eastAsia"/>
                <w:color w:val="000000"/>
                <w:spacing w:val="4"/>
              </w:rPr>
              <w:t>、</w:t>
            </w:r>
            <w:r>
              <w:rPr>
                <w:rFonts w:ascii="宋体-18030" w:eastAsia="宋体-18030" w:hAnsi="宋体-18030" w:cs="宋体-18030"/>
                <w:color w:val="000000"/>
                <w:spacing w:val="4"/>
              </w:rPr>
              <w:t>kg</w:t>
            </w:r>
            <w:r>
              <w:rPr>
                <w:rFonts w:ascii="宋体-18030" w:eastAsia="宋体-18030" w:hAnsi="宋体-18030" w:cs="宋体-18030" w:hint="eastAsia"/>
                <w:color w:val="000000"/>
                <w:spacing w:val="4"/>
              </w:rPr>
              <w:t>等）、时间（年月日）写法要统一。</w:t>
            </w:r>
          </w:p>
        </w:tc>
      </w:tr>
    </w:tbl>
    <w:p w:rsidR="003A051D" w:rsidRDefault="003A051D" w:rsidP="003A051D">
      <w:pPr>
        <w:widowControl/>
        <w:spacing w:line="480" w:lineRule="exact"/>
        <w:ind w:right="72"/>
        <w:rPr>
          <w:rFonts w:ascii="宋体" w:hAnsi="宋体"/>
          <w:b/>
          <w:color w:val="000000"/>
          <w:sz w:val="28"/>
          <w:szCs w:val="28"/>
        </w:rPr>
      </w:pPr>
    </w:p>
    <w:p w:rsidR="003A051D" w:rsidRDefault="003A051D" w:rsidP="003A051D">
      <w:pPr>
        <w:widowControl/>
        <w:spacing w:line="480" w:lineRule="exact"/>
        <w:ind w:right="72"/>
        <w:rPr>
          <w:rFonts w:ascii="楷体" w:eastAsia="楷体" w:hAnsi="楷体"/>
          <w:color w:val="000000"/>
          <w:sz w:val="28"/>
          <w:szCs w:val="28"/>
        </w:rPr>
      </w:pPr>
    </w:p>
    <w:p w:rsidR="003A051D" w:rsidRDefault="003A051D" w:rsidP="003A051D">
      <w:pPr>
        <w:widowControl/>
        <w:spacing w:line="480" w:lineRule="exact"/>
        <w:ind w:right="72"/>
        <w:rPr>
          <w:rFonts w:ascii="楷体" w:eastAsia="楷体" w:hAnsi="楷体"/>
          <w:color w:val="000000"/>
          <w:sz w:val="28"/>
          <w:szCs w:val="28"/>
        </w:rPr>
      </w:pPr>
    </w:p>
    <w:p w:rsidR="003A051D" w:rsidRDefault="003A051D" w:rsidP="003A051D">
      <w:pPr>
        <w:widowControl/>
        <w:spacing w:line="480" w:lineRule="exact"/>
        <w:ind w:right="72"/>
        <w:rPr>
          <w:rFonts w:ascii="楷体" w:eastAsia="楷体" w:hAnsi="楷体"/>
          <w:color w:val="000000"/>
          <w:sz w:val="28"/>
          <w:szCs w:val="28"/>
        </w:rPr>
      </w:pPr>
    </w:p>
    <w:p w:rsidR="003A051D" w:rsidRDefault="003A051D" w:rsidP="003A051D">
      <w:pPr>
        <w:widowControl/>
        <w:spacing w:line="480" w:lineRule="exact"/>
        <w:ind w:right="72"/>
        <w:rPr>
          <w:rFonts w:ascii="楷体" w:eastAsia="楷体" w:hAnsi="楷体"/>
          <w:color w:val="000000"/>
          <w:sz w:val="28"/>
          <w:szCs w:val="28"/>
        </w:rPr>
      </w:pPr>
    </w:p>
    <w:p w:rsidR="003A051D" w:rsidRDefault="003A051D" w:rsidP="003A051D">
      <w:pPr>
        <w:widowControl/>
        <w:spacing w:line="480" w:lineRule="exact"/>
        <w:ind w:right="72"/>
        <w:rPr>
          <w:rFonts w:ascii="楷体" w:eastAsia="楷体" w:hAnsi="楷体"/>
          <w:color w:val="000000"/>
          <w:sz w:val="28"/>
          <w:szCs w:val="28"/>
        </w:rPr>
      </w:pPr>
    </w:p>
    <w:p w:rsidR="003A051D" w:rsidRDefault="003A051D" w:rsidP="003A051D">
      <w:pPr>
        <w:widowControl/>
        <w:spacing w:line="480" w:lineRule="exact"/>
        <w:ind w:right="72"/>
        <w:rPr>
          <w:rFonts w:ascii="楷体" w:eastAsia="楷体" w:hAnsi="楷体"/>
          <w:color w:val="000000"/>
          <w:sz w:val="28"/>
          <w:szCs w:val="28"/>
        </w:rPr>
      </w:pPr>
    </w:p>
    <w:p w:rsidR="003A051D" w:rsidRDefault="003A051D" w:rsidP="003A051D">
      <w:pPr>
        <w:widowControl/>
        <w:spacing w:line="480" w:lineRule="exact"/>
        <w:ind w:right="72"/>
        <w:rPr>
          <w:rFonts w:ascii="楷体" w:eastAsia="楷体" w:hAnsi="楷体"/>
          <w:color w:val="000000"/>
          <w:sz w:val="28"/>
          <w:szCs w:val="28"/>
        </w:rPr>
      </w:pPr>
    </w:p>
    <w:p w:rsidR="003A051D" w:rsidRDefault="003A051D" w:rsidP="003A051D">
      <w:pPr>
        <w:widowControl/>
        <w:spacing w:line="480" w:lineRule="exact"/>
        <w:ind w:right="72"/>
        <w:rPr>
          <w:rFonts w:ascii="楷体" w:eastAsia="楷体" w:hAnsi="楷体"/>
          <w:color w:val="000000"/>
          <w:sz w:val="28"/>
          <w:szCs w:val="28"/>
        </w:rPr>
      </w:pPr>
    </w:p>
    <w:p w:rsidR="003A051D" w:rsidRDefault="003A051D" w:rsidP="003A051D">
      <w:pPr>
        <w:widowControl/>
        <w:spacing w:line="480" w:lineRule="exact"/>
        <w:ind w:right="72"/>
        <w:rPr>
          <w:rFonts w:ascii="楷体" w:eastAsia="楷体" w:hAnsi="楷体"/>
          <w:color w:val="000000"/>
          <w:sz w:val="28"/>
          <w:szCs w:val="28"/>
        </w:rPr>
      </w:pPr>
    </w:p>
    <w:p w:rsidR="003A051D" w:rsidRDefault="003A051D" w:rsidP="003A051D">
      <w:pPr>
        <w:widowControl/>
        <w:spacing w:line="480" w:lineRule="exact"/>
        <w:ind w:right="72"/>
        <w:rPr>
          <w:rFonts w:ascii="楷体" w:eastAsia="楷体" w:hAnsi="楷体"/>
          <w:color w:val="000000"/>
          <w:sz w:val="28"/>
          <w:szCs w:val="28"/>
        </w:rPr>
      </w:pPr>
    </w:p>
    <w:p w:rsidR="003A051D" w:rsidRDefault="003A051D" w:rsidP="003A051D">
      <w:pPr>
        <w:widowControl/>
        <w:spacing w:line="480" w:lineRule="exact"/>
        <w:ind w:right="72"/>
        <w:rPr>
          <w:rFonts w:ascii="楷体" w:eastAsia="楷体" w:hAnsi="楷体"/>
          <w:color w:val="000000"/>
          <w:sz w:val="28"/>
          <w:szCs w:val="28"/>
        </w:rPr>
      </w:pPr>
    </w:p>
    <w:p w:rsidR="003A051D" w:rsidRDefault="003A051D" w:rsidP="003A051D">
      <w:pPr>
        <w:widowControl/>
        <w:spacing w:line="480" w:lineRule="exact"/>
        <w:ind w:right="72"/>
        <w:rPr>
          <w:rFonts w:ascii="楷体" w:eastAsia="楷体" w:hAnsi="楷体"/>
          <w:color w:val="000000"/>
          <w:sz w:val="28"/>
          <w:szCs w:val="28"/>
        </w:rPr>
      </w:pPr>
    </w:p>
    <w:p w:rsidR="003A051D" w:rsidRDefault="003A051D" w:rsidP="003A051D">
      <w:pPr>
        <w:widowControl/>
        <w:spacing w:line="480" w:lineRule="exact"/>
        <w:ind w:right="72"/>
        <w:rPr>
          <w:rFonts w:ascii="楷体" w:eastAsia="楷体" w:hAnsi="楷体"/>
          <w:color w:val="000000"/>
          <w:sz w:val="28"/>
          <w:szCs w:val="28"/>
        </w:rPr>
      </w:pPr>
    </w:p>
    <w:p w:rsidR="003A051D" w:rsidRDefault="003A051D" w:rsidP="00C17DA1">
      <w:pPr>
        <w:widowControl/>
        <w:spacing w:beforeLines="50" w:line="480" w:lineRule="exact"/>
        <w:ind w:right="74"/>
        <w:rPr>
          <w:rFonts w:ascii="楷体" w:eastAsia="楷体" w:hAnsi="楷体"/>
          <w:color w:val="000000"/>
          <w:sz w:val="28"/>
          <w:szCs w:val="28"/>
        </w:rPr>
      </w:pPr>
    </w:p>
    <w:p w:rsidR="003A051D" w:rsidRDefault="003A051D" w:rsidP="00C17DA1">
      <w:pPr>
        <w:widowControl/>
        <w:spacing w:beforeLines="50" w:line="480" w:lineRule="exact"/>
        <w:ind w:right="74"/>
        <w:rPr>
          <w:rFonts w:ascii="楷体" w:eastAsia="楷体" w:hAnsi="楷体"/>
          <w:color w:val="000000"/>
          <w:sz w:val="28"/>
          <w:szCs w:val="28"/>
        </w:rPr>
      </w:pPr>
    </w:p>
    <w:p w:rsidR="003A051D" w:rsidRDefault="003A051D" w:rsidP="003A051D">
      <w:pPr>
        <w:widowControl/>
        <w:spacing w:line="480" w:lineRule="exact"/>
        <w:ind w:right="72"/>
        <w:rPr>
          <w:rFonts w:ascii="宋体" w:hAnsi="宋体"/>
          <w:b/>
          <w:color w:val="000000"/>
          <w:sz w:val="28"/>
          <w:szCs w:val="28"/>
        </w:rPr>
      </w:pPr>
      <w:r>
        <w:rPr>
          <w:rFonts w:ascii="宋体" w:hAnsi="宋体" w:hint="eastAsia"/>
          <w:b/>
          <w:color w:val="000000"/>
          <w:sz w:val="28"/>
          <w:szCs w:val="28"/>
        </w:rPr>
        <w:t>说 明</w:t>
      </w:r>
      <w:r>
        <w:rPr>
          <w:rFonts w:ascii="宋体" w:hAnsi="宋体"/>
          <w:b/>
          <w:color w:val="000000"/>
          <w:sz w:val="28"/>
          <w:szCs w:val="28"/>
        </w:rPr>
        <w:t>:</w:t>
      </w:r>
      <w:r>
        <w:rPr>
          <w:rFonts w:ascii="宋体" w:hAnsi="宋体" w:hint="eastAsia"/>
          <w:b/>
          <w:color w:val="000000"/>
          <w:sz w:val="28"/>
          <w:szCs w:val="28"/>
        </w:rPr>
        <w:t xml:space="preserve"> </w:t>
      </w:r>
    </w:p>
    <w:p w:rsidR="003A051D" w:rsidRPr="00094A71" w:rsidRDefault="003A051D" w:rsidP="003A051D">
      <w:pPr>
        <w:widowControl/>
        <w:spacing w:line="400" w:lineRule="exact"/>
        <w:ind w:leftChars="94" w:left="197" w:right="72" w:firstLineChars="100" w:firstLine="288"/>
        <w:rPr>
          <w:rFonts w:ascii="仿宋_GB2312" w:eastAsia="仿宋_GB2312" w:hAnsi="宋体"/>
          <w:color w:val="000000"/>
          <w:spacing w:val="4"/>
          <w:sz w:val="28"/>
          <w:szCs w:val="28"/>
        </w:rPr>
      </w:pPr>
      <w:r>
        <w:rPr>
          <w:rFonts w:ascii="仿宋_GB2312" w:eastAsia="仿宋_GB2312" w:hAnsi="宋体" w:hint="eastAsia"/>
          <w:color w:val="000000"/>
          <w:spacing w:val="4"/>
          <w:sz w:val="28"/>
          <w:szCs w:val="28"/>
        </w:rPr>
        <w:t>1.QC成果文本</w:t>
      </w:r>
      <w:r w:rsidRPr="00094A71">
        <w:rPr>
          <w:rFonts w:ascii="仿宋_GB2312" w:eastAsia="仿宋_GB2312" w:hAnsi="宋体" w:hint="eastAsia"/>
          <w:color w:val="000000"/>
          <w:spacing w:val="4"/>
          <w:sz w:val="28"/>
          <w:szCs w:val="28"/>
        </w:rPr>
        <w:t>采用Word格式，不要页眉、页脚，不</w:t>
      </w:r>
      <w:r>
        <w:rPr>
          <w:rFonts w:ascii="仿宋_GB2312" w:eastAsia="仿宋_GB2312" w:hAnsi="宋体" w:hint="eastAsia"/>
          <w:color w:val="000000"/>
          <w:spacing w:val="4"/>
          <w:sz w:val="28"/>
          <w:szCs w:val="28"/>
        </w:rPr>
        <w:t>用</w:t>
      </w:r>
      <w:r w:rsidRPr="00094A71">
        <w:rPr>
          <w:rFonts w:ascii="仿宋_GB2312" w:eastAsia="仿宋_GB2312" w:hAnsi="宋体" w:hint="eastAsia"/>
          <w:color w:val="000000"/>
          <w:spacing w:val="4"/>
          <w:sz w:val="28"/>
          <w:szCs w:val="28"/>
        </w:rPr>
        <w:t>彩色排版</w:t>
      </w:r>
      <w:r>
        <w:rPr>
          <w:rFonts w:ascii="仿宋_GB2312" w:eastAsia="仿宋_GB2312" w:hAnsi="宋体" w:hint="eastAsia"/>
          <w:color w:val="000000"/>
          <w:spacing w:val="4"/>
          <w:sz w:val="28"/>
          <w:szCs w:val="28"/>
        </w:rPr>
        <w:t>；</w:t>
      </w:r>
      <w:r w:rsidRPr="00094A71">
        <w:rPr>
          <w:rFonts w:ascii="仿宋_GB2312" w:eastAsia="仿宋_GB2312" w:hAnsi="宋体" w:hint="eastAsia"/>
          <w:color w:val="000000"/>
          <w:spacing w:val="4"/>
          <w:sz w:val="28"/>
          <w:szCs w:val="28"/>
        </w:rPr>
        <w:t>申报小组按照</w:t>
      </w:r>
      <w:r>
        <w:rPr>
          <w:rFonts w:ascii="仿宋_GB2312" w:eastAsia="仿宋_GB2312" w:hAnsi="宋体" w:hint="eastAsia"/>
          <w:color w:val="000000"/>
          <w:spacing w:val="4"/>
          <w:sz w:val="28"/>
          <w:szCs w:val="28"/>
        </w:rPr>
        <w:t>要求</w:t>
      </w:r>
      <w:r w:rsidRPr="00094A71">
        <w:rPr>
          <w:rFonts w:ascii="仿宋_GB2312" w:eastAsia="仿宋_GB2312" w:hAnsi="宋体" w:hint="eastAsia"/>
          <w:color w:val="000000"/>
          <w:spacing w:val="4"/>
          <w:sz w:val="28"/>
          <w:szCs w:val="28"/>
        </w:rPr>
        <w:t>格式整理，</w:t>
      </w:r>
      <w:r>
        <w:rPr>
          <w:rFonts w:ascii="仿宋_GB2312" w:eastAsia="仿宋_GB2312" w:hAnsi="宋体" w:hint="eastAsia"/>
          <w:color w:val="000000"/>
          <w:spacing w:val="4"/>
          <w:sz w:val="28"/>
          <w:szCs w:val="28"/>
        </w:rPr>
        <w:t>书面资料</w:t>
      </w:r>
      <w:r w:rsidRPr="00094A71">
        <w:rPr>
          <w:rFonts w:ascii="仿宋_GB2312" w:eastAsia="仿宋_GB2312" w:hAnsi="宋体" w:hint="eastAsia"/>
          <w:color w:val="000000"/>
          <w:spacing w:val="4"/>
          <w:sz w:val="28"/>
          <w:szCs w:val="28"/>
        </w:rPr>
        <w:t>装订简洁。</w:t>
      </w:r>
    </w:p>
    <w:p w:rsidR="003A051D" w:rsidRPr="00094A71" w:rsidRDefault="003A051D" w:rsidP="003A051D">
      <w:pPr>
        <w:spacing w:line="400" w:lineRule="exact"/>
        <w:ind w:firstLineChars="150" w:firstLine="432"/>
        <w:rPr>
          <w:rFonts w:ascii="仿宋_GB2312" w:eastAsia="仿宋_GB2312" w:hAnsi="宋体"/>
          <w:color w:val="000000"/>
          <w:spacing w:val="4"/>
          <w:sz w:val="28"/>
          <w:szCs w:val="28"/>
        </w:rPr>
      </w:pPr>
      <w:r>
        <w:rPr>
          <w:rFonts w:ascii="仿宋_GB2312" w:eastAsia="仿宋_GB2312" w:hAnsi="宋体" w:hint="eastAsia"/>
          <w:color w:val="000000"/>
          <w:spacing w:val="4"/>
          <w:sz w:val="28"/>
          <w:szCs w:val="28"/>
        </w:rPr>
        <w:t>2</w:t>
      </w:r>
      <w:r w:rsidRPr="00094A71">
        <w:rPr>
          <w:rFonts w:ascii="仿宋_GB2312" w:eastAsia="仿宋_GB2312" w:hAnsi="宋体" w:hint="eastAsia"/>
          <w:color w:val="000000"/>
          <w:spacing w:val="4"/>
          <w:sz w:val="28"/>
          <w:szCs w:val="28"/>
        </w:rPr>
        <w:t>.企业和小组名称为“XX公司XX QC小组”。（企业名称要全称，小组名称可简略）</w:t>
      </w:r>
      <w:r>
        <w:rPr>
          <w:rFonts w:ascii="仿宋_GB2312" w:eastAsia="仿宋_GB2312" w:hAnsi="宋体" w:hint="eastAsia"/>
          <w:color w:val="000000"/>
          <w:spacing w:val="4"/>
          <w:sz w:val="28"/>
          <w:szCs w:val="28"/>
        </w:rPr>
        <w:t>。</w:t>
      </w:r>
    </w:p>
    <w:p w:rsidR="003A051D" w:rsidRPr="00094A71" w:rsidRDefault="003A051D" w:rsidP="003A051D">
      <w:pPr>
        <w:spacing w:line="400" w:lineRule="exact"/>
        <w:ind w:leftChars="76" w:left="160" w:firstLineChars="100" w:firstLine="288"/>
        <w:rPr>
          <w:rFonts w:ascii="仿宋_GB2312" w:eastAsia="仿宋_GB2312" w:hAnsi="宋体"/>
          <w:color w:val="000000"/>
          <w:spacing w:val="4"/>
          <w:sz w:val="28"/>
          <w:szCs w:val="28"/>
        </w:rPr>
      </w:pPr>
      <w:r>
        <w:rPr>
          <w:rFonts w:ascii="仿宋_GB2312" w:eastAsia="仿宋_GB2312" w:hAnsi="宋体" w:hint="eastAsia"/>
          <w:color w:val="000000"/>
          <w:spacing w:val="4"/>
          <w:sz w:val="28"/>
          <w:szCs w:val="28"/>
        </w:rPr>
        <w:t>3</w:t>
      </w:r>
      <w:r w:rsidRPr="00094A71">
        <w:rPr>
          <w:rFonts w:ascii="仿宋_GB2312" w:eastAsia="仿宋_GB2312" w:hAnsi="宋体" w:hint="eastAsia"/>
          <w:color w:val="000000"/>
          <w:spacing w:val="4"/>
          <w:sz w:val="28"/>
          <w:szCs w:val="28"/>
        </w:rPr>
        <w:t xml:space="preserve">. </w:t>
      </w:r>
      <w:r>
        <w:rPr>
          <w:rFonts w:ascii="仿宋_GB2312" w:eastAsia="仿宋_GB2312" w:hAnsi="宋体" w:hint="eastAsia"/>
          <w:color w:val="000000"/>
          <w:spacing w:val="4"/>
          <w:sz w:val="28"/>
          <w:szCs w:val="28"/>
        </w:rPr>
        <w:t>成果书面资料八份、成果</w:t>
      </w:r>
      <w:r>
        <w:rPr>
          <w:rFonts w:ascii="仿宋_GB2312" w:eastAsia="仿宋_GB2312" w:hAnsi="宋体" w:hint="eastAsia"/>
          <w:color w:val="000000"/>
          <w:sz w:val="28"/>
          <w:szCs w:val="28"/>
        </w:rPr>
        <w:t>电子版</w:t>
      </w:r>
      <w:r w:rsidRPr="00094A71">
        <w:rPr>
          <w:rFonts w:ascii="仿宋_GB2312" w:eastAsia="仿宋_GB2312" w:hAnsi="宋体" w:hint="eastAsia"/>
          <w:color w:val="000000"/>
          <w:sz w:val="28"/>
          <w:szCs w:val="28"/>
        </w:rPr>
        <w:t>于</w:t>
      </w:r>
      <w:r>
        <w:rPr>
          <w:rFonts w:ascii="仿宋_GB2312" w:eastAsia="仿宋_GB2312" w:hAnsi="宋体" w:hint="eastAsia"/>
          <w:color w:val="000000"/>
          <w:sz w:val="28"/>
          <w:szCs w:val="28"/>
        </w:rPr>
        <w:t>1</w:t>
      </w:r>
      <w:r w:rsidR="00CF5969">
        <w:rPr>
          <w:rFonts w:ascii="仿宋_GB2312" w:eastAsia="仿宋_GB2312" w:hAnsi="宋体" w:hint="eastAsia"/>
          <w:color w:val="000000"/>
          <w:sz w:val="28"/>
          <w:szCs w:val="28"/>
        </w:rPr>
        <w:t>0</w:t>
      </w:r>
      <w:r w:rsidRPr="00094A71">
        <w:rPr>
          <w:rFonts w:ascii="仿宋_GB2312" w:eastAsia="仿宋_GB2312" w:hAnsi="宋体" w:hint="eastAsia"/>
          <w:color w:val="000000"/>
          <w:sz w:val="28"/>
          <w:szCs w:val="28"/>
        </w:rPr>
        <w:t>月</w:t>
      </w:r>
      <w:r w:rsidR="00CF5969">
        <w:rPr>
          <w:rFonts w:ascii="仿宋_GB2312" w:eastAsia="仿宋_GB2312" w:hAnsi="宋体" w:hint="eastAsia"/>
          <w:color w:val="000000"/>
          <w:sz w:val="28"/>
          <w:szCs w:val="28"/>
        </w:rPr>
        <w:t>3</w:t>
      </w:r>
      <w:r>
        <w:rPr>
          <w:rFonts w:ascii="仿宋_GB2312" w:eastAsia="仿宋_GB2312" w:hAnsi="宋体" w:hint="eastAsia"/>
          <w:color w:val="000000"/>
          <w:sz w:val="28"/>
          <w:szCs w:val="28"/>
        </w:rPr>
        <w:t>1</w:t>
      </w:r>
      <w:r w:rsidRPr="00094A71">
        <w:rPr>
          <w:rFonts w:ascii="仿宋_GB2312" w:eastAsia="仿宋_GB2312" w:hAnsi="宋体" w:hint="eastAsia"/>
          <w:color w:val="000000"/>
          <w:sz w:val="28"/>
          <w:szCs w:val="28"/>
        </w:rPr>
        <w:t>日前提交</w:t>
      </w:r>
      <w:r w:rsidRPr="00094A71">
        <w:rPr>
          <w:rFonts w:ascii="仿宋_GB2312" w:eastAsia="仿宋_GB2312" w:hAnsi="宋体" w:hint="eastAsia"/>
          <w:color w:val="000000"/>
          <w:spacing w:val="4"/>
          <w:sz w:val="28"/>
          <w:szCs w:val="28"/>
        </w:rPr>
        <w:t>。</w:t>
      </w:r>
    </w:p>
    <w:p w:rsidR="003A051D" w:rsidRPr="00B24B60" w:rsidRDefault="003A051D" w:rsidP="003A051D"/>
    <w:p w:rsidR="003A051D" w:rsidRPr="003515B7" w:rsidRDefault="003A051D" w:rsidP="003A051D">
      <w:pPr>
        <w:widowControl/>
        <w:jc w:val="left"/>
        <w:rPr>
          <w:rFonts w:ascii="仿宋" w:eastAsia="仿宋" w:hAnsi="仿宋" w:cs="仿宋_GB2312"/>
          <w:kern w:val="0"/>
          <w:sz w:val="32"/>
          <w:szCs w:val="32"/>
        </w:rPr>
        <w:sectPr w:rsidR="003A051D" w:rsidRPr="003515B7">
          <w:pgSz w:w="11906" w:h="16838"/>
          <w:pgMar w:top="1440" w:right="1800" w:bottom="1440" w:left="1800" w:header="720" w:footer="720" w:gutter="0"/>
          <w:cols w:space="720"/>
          <w:docGrid w:type="lines" w:linePitch="312"/>
        </w:sectPr>
      </w:pPr>
    </w:p>
    <w:p w:rsidR="003A051D" w:rsidRPr="00093733" w:rsidRDefault="003A051D" w:rsidP="003A051D">
      <w:pPr>
        <w:widowControl/>
        <w:spacing w:before="100" w:after="100" w:line="500" w:lineRule="atLeast"/>
        <w:jc w:val="left"/>
        <w:rPr>
          <w:rFonts w:ascii="仿宋" w:eastAsia="仿宋" w:hAnsi="仿宋" w:cs="仿宋_GB2312"/>
          <w:b/>
          <w:bCs/>
          <w:kern w:val="0"/>
          <w:sz w:val="32"/>
          <w:szCs w:val="32"/>
        </w:rPr>
      </w:pPr>
      <w:r w:rsidRPr="00093733">
        <w:rPr>
          <w:rFonts w:ascii="仿宋" w:eastAsia="仿宋" w:hAnsi="仿宋" w:cs="仿宋_GB2312" w:hint="eastAsia"/>
          <w:kern w:val="0"/>
          <w:sz w:val="32"/>
          <w:szCs w:val="32"/>
        </w:rPr>
        <w:lastRenderedPageBreak/>
        <w:t>附件3：</w:t>
      </w:r>
      <w:r w:rsidRPr="00093733">
        <w:rPr>
          <w:rFonts w:ascii="仿宋" w:eastAsia="仿宋" w:hAnsi="仿宋" w:cs="仿宋_GB2312" w:hint="eastAsia"/>
          <w:b/>
          <w:bCs/>
          <w:kern w:val="0"/>
          <w:sz w:val="32"/>
          <w:szCs w:val="32"/>
        </w:rPr>
        <w:t xml:space="preserve"> </w:t>
      </w:r>
    </w:p>
    <w:p w:rsidR="003A051D" w:rsidRPr="0069020B" w:rsidRDefault="00CF5969" w:rsidP="003A051D">
      <w:pPr>
        <w:widowControl/>
        <w:spacing w:before="100" w:after="100" w:line="500" w:lineRule="atLeast"/>
        <w:jc w:val="center"/>
        <w:rPr>
          <w:rFonts w:ascii="仿宋" w:eastAsia="仿宋" w:hAnsi="仿宋" w:cs="仿宋_GB2312"/>
          <w:b/>
          <w:bCs/>
          <w:sz w:val="36"/>
          <w:szCs w:val="36"/>
        </w:rPr>
      </w:pPr>
      <w:r>
        <w:rPr>
          <w:rFonts w:ascii="仿宋" w:eastAsia="仿宋" w:hAnsi="仿宋" w:cs="仿宋_GB2312" w:hint="eastAsia"/>
          <w:b/>
          <w:bCs/>
          <w:sz w:val="36"/>
          <w:szCs w:val="36"/>
        </w:rPr>
        <w:t>2023</w:t>
      </w:r>
      <w:r w:rsidR="003A051D" w:rsidRPr="0069020B">
        <w:rPr>
          <w:rFonts w:ascii="仿宋" w:eastAsia="仿宋" w:hAnsi="仿宋" w:cs="仿宋_GB2312" w:hint="eastAsia"/>
          <w:b/>
          <w:bCs/>
          <w:sz w:val="36"/>
          <w:szCs w:val="36"/>
        </w:rPr>
        <w:t>年舟山市工程建设优秀质量管理小组申报表</w:t>
      </w:r>
    </w:p>
    <w:p w:rsidR="003A051D" w:rsidRPr="0069020B" w:rsidRDefault="003A051D" w:rsidP="003A051D">
      <w:pPr>
        <w:ind w:leftChars="-172" w:left="-361" w:rightChars="-244" w:right="-512" w:firstLine="570"/>
        <w:rPr>
          <w:rFonts w:ascii="仿宋" w:eastAsia="仿宋" w:hAnsi="仿宋" w:cs="仿宋_GB2312"/>
          <w:b/>
          <w:bCs/>
          <w:sz w:val="36"/>
          <w:szCs w:val="36"/>
        </w:rPr>
      </w:pPr>
      <w:r w:rsidRPr="0069020B">
        <w:rPr>
          <w:rFonts w:ascii="仿宋" w:eastAsia="仿宋" w:hAnsi="仿宋" w:cs="仿宋_GB2312" w:hint="eastAsia"/>
          <w:b/>
          <w:bCs/>
          <w:sz w:val="36"/>
          <w:szCs w:val="36"/>
        </w:rPr>
        <w:t xml:space="preserve">                                      </w:t>
      </w:r>
      <w:r w:rsidRPr="0069020B">
        <w:rPr>
          <w:rFonts w:ascii="仿宋" w:eastAsia="仿宋" w:hAnsi="仿宋" w:hint="eastAsia"/>
          <w:sz w:val="28"/>
          <w:szCs w:val="28"/>
        </w:rPr>
        <w:t>年  月  日</w:t>
      </w:r>
    </w:p>
    <w:tbl>
      <w:tblPr>
        <w:tblW w:w="0" w:type="auto"/>
        <w:tblInd w:w="-432" w:type="dxa"/>
        <w:tblLayout w:type="fixed"/>
        <w:tblLook w:val="0000"/>
      </w:tblPr>
      <w:tblGrid>
        <w:gridCol w:w="1367"/>
        <w:gridCol w:w="1513"/>
        <w:gridCol w:w="956"/>
        <w:gridCol w:w="2239"/>
        <w:gridCol w:w="1516"/>
        <w:gridCol w:w="1769"/>
      </w:tblGrid>
      <w:tr w:rsidR="003A051D" w:rsidRPr="0069020B" w:rsidTr="00136FFE">
        <w:tc>
          <w:tcPr>
            <w:tcW w:w="1367" w:type="dxa"/>
            <w:tcBorders>
              <w:top w:val="single" w:sz="4" w:space="0" w:color="000000"/>
              <w:left w:val="single" w:sz="4" w:space="0" w:color="000000"/>
              <w:bottom w:val="single" w:sz="4" w:space="0" w:color="000000"/>
              <w:right w:val="single" w:sz="4" w:space="0" w:color="000000"/>
            </w:tcBorders>
          </w:tcPr>
          <w:p w:rsidR="003A051D" w:rsidRPr="0069020B" w:rsidRDefault="003A051D" w:rsidP="00136FFE">
            <w:pPr>
              <w:widowControl/>
              <w:spacing w:line="480" w:lineRule="auto"/>
              <w:jc w:val="center"/>
              <w:rPr>
                <w:rFonts w:ascii="仿宋" w:eastAsia="仿宋" w:hAnsi="仿宋" w:cs="仿宋_GB2312"/>
                <w:kern w:val="0"/>
                <w:sz w:val="28"/>
                <w:szCs w:val="28"/>
              </w:rPr>
            </w:pPr>
            <w:r w:rsidRPr="0069020B">
              <w:rPr>
                <w:rFonts w:ascii="仿宋" w:eastAsia="仿宋" w:hAnsi="仿宋" w:cs="仿宋_GB2312" w:hint="eastAsia"/>
                <w:kern w:val="0"/>
                <w:sz w:val="28"/>
                <w:szCs w:val="28"/>
              </w:rPr>
              <w:t>企业名称</w:t>
            </w:r>
          </w:p>
        </w:tc>
        <w:tc>
          <w:tcPr>
            <w:tcW w:w="4708" w:type="dxa"/>
            <w:gridSpan w:val="3"/>
            <w:tcBorders>
              <w:top w:val="single" w:sz="4" w:space="0" w:color="000000"/>
              <w:left w:val="nil"/>
              <w:bottom w:val="single" w:sz="4" w:space="0" w:color="000000"/>
              <w:right w:val="single" w:sz="4" w:space="0" w:color="000000"/>
            </w:tcBorders>
          </w:tcPr>
          <w:p w:rsidR="003A051D" w:rsidRPr="0069020B" w:rsidRDefault="003A051D" w:rsidP="00136FFE">
            <w:pPr>
              <w:widowControl/>
              <w:spacing w:line="480" w:lineRule="auto"/>
              <w:jc w:val="center"/>
              <w:rPr>
                <w:rFonts w:ascii="仿宋" w:eastAsia="仿宋" w:hAnsi="仿宋" w:cs="仿宋_GB2312"/>
                <w:kern w:val="0"/>
                <w:sz w:val="28"/>
                <w:szCs w:val="28"/>
              </w:rPr>
            </w:pPr>
            <w:r w:rsidRPr="0069020B">
              <w:rPr>
                <w:rFonts w:ascii="仿宋" w:eastAsia="仿宋" w:hAnsi="仿宋" w:cs="仿宋_GB2312" w:hint="eastAsia"/>
                <w:kern w:val="0"/>
                <w:sz w:val="28"/>
                <w:szCs w:val="28"/>
              </w:rPr>
              <w:t xml:space="preserve">           </w:t>
            </w:r>
            <w:r w:rsidRPr="0069020B">
              <w:rPr>
                <w:rFonts w:ascii="仿宋" w:eastAsia="仿宋" w:hAnsi="仿宋" w:hint="eastAsia"/>
                <w:sz w:val="28"/>
              </w:rPr>
              <w:t>（ 盖章）</w:t>
            </w:r>
          </w:p>
        </w:tc>
        <w:tc>
          <w:tcPr>
            <w:tcW w:w="1516" w:type="dxa"/>
            <w:tcBorders>
              <w:top w:val="single" w:sz="4" w:space="0" w:color="000000"/>
              <w:left w:val="nil"/>
              <w:bottom w:val="single" w:sz="4" w:space="0" w:color="000000"/>
              <w:right w:val="single" w:sz="4" w:space="0" w:color="000000"/>
            </w:tcBorders>
          </w:tcPr>
          <w:p w:rsidR="003A051D" w:rsidRPr="0069020B" w:rsidRDefault="003A051D" w:rsidP="00136FFE">
            <w:pPr>
              <w:widowControl/>
              <w:spacing w:line="480" w:lineRule="auto"/>
              <w:jc w:val="center"/>
              <w:rPr>
                <w:rFonts w:ascii="仿宋" w:eastAsia="仿宋" w:hAnsi="仿宋" w:cs="仿宋_GB2312"/>
                <w:kern w:val="0"/>
                <w:sz w:val="28"/>
                <w:szCs w:val="28"/>
              </w:rPr>
            </w:pPr>
            <w:r w:rsidRPr="0069020B">
              <w:rPr>
                <w:rFonts w:ascii="仿宋" w:eastAsia="仿宋" w:hAnsi="仿宋" w:hint="eastAsia"/>
                <w:sz w:val="28"/>
              </w:rPr>
              <w:t>课题类型</w:t>
            </w:r>
          </w:p>
        </w:tc>
        <w:tc>
          <w:tcPr>
            <w:tcW w:w="1769" w:type="dxa"/>
            <w:tcBorders>
              <w:top w:val="single" w:sz="4" w:space="0" w:color="000000"/>
              <w:left w:val="nil"/>
              <w:bottom w:val="single" w:sz="4" w:space="0" w:color="000000"/>
              <w:right w:val="single" w:sz="4" w:space="0" w:color="000000"/>
            </w:tcBorders>
          </w:tcPr>
          <w:p w:rsidR="003A051D" w:rsidRPr="0069020B" w:rsidRDefault="003A051D" w:rsidP="00136FFE">
            <w:pPr>
              <w:widowControl/>
              <w:spacing w:line="480" w:lineRule="auto"/>
              <w:jc w:val="center"/>
              <w:rPr>
                <w:rFonts w:ascii="仿宋" w:eastAsia="仿宋" w:hAnsi="仿宋" w:cs="仿宋_GB2312"/>
                <w:color w:val="FF0000"/>
                <w:kern w:val="0"/>
                <w:sz w:val="28"/>
                <w:szCs w:val="28"/>
              </w:rPr>
            </w:pPr>
          </w:p>
        </w:tc>
      </w:tr>
      <w:tr w:rsidR="003A051D" w:rsidRPr="0069020B" w:rsidTr="00136FFE">
        <w:trPr>
          <w:trHeight w:val="135"/>
        </w:trPr>
        <w:tc>
          <w:tcPr>
            <w:tcW w:w="1367" w:type="dxa"/>
            <w:tcBorders>
              <w:top w:val="single" w:sz="4" w:space="0" w:color="000000"/>
              <w:left w:val="single" w:sz="4" w:space="0" w:color="000000"/>
              <w:bottom w:val="single" w:sz="4" w:space="0" w:color="auto"/>
              <w:right w:val="single" w:sz="4" w:space="0" w:color="000000"/>
            </w:tcBorders>
          </w:tcPr>
          <w:p w:rsidR="003A051D" w:rsidRPr="0069020B" w:rsidRDefault="003A051D" w:rsidP="00136FFE">
            <w:pPr>
              <w:widowControl/>
              <w:spacing w:line="480" w:lineRule="auto"/>
              <w:jc w:val="center"/>
              <w:rPr>
                <w:rFonts w:ascii="仿宋" w:eastAsia="仿宋" w:hAnsi="仿宋" w:cs="仿宋_GB2312"/>
                <w:kern w:val="0"/>
                <w:sz w:val="28"/>
                <w:szCs w:val="28"/>
              </w:rPr>
            </w:pPr>
            <w:r w:rsidRPr="0069020B">
              <w:rPr>
                <w:rFonts w:ascii="仿宋" w:eastAsia="仿宋" w:hAnsi="仿宋" w:cs="仿宋_GB2312" w:hint="eastAsia"/>
                <w:kern w:val="0"/>
                <w:sz w:val="28"/>
                <w:szCs w:val="28"/>
              </w:rPr>
              <w:t>小组名称</w:t>
            </w:r>
          </w:p>
        </w:tc>
        <w:tc>
          <w:tcPr>
            <w:tcW w:w="4708" w:type="dxa"/>
            <w:gridSpan w:val="3"/>
            <w:tcBorders>
              <w:top w:val="single" w:sz="4" w:space="0" w:color="000000"/>
              <w:left w:val="nil"/>
              <w:bottom w:val="single" w:sz="4" w:space="0" w:color="auto"/>
              <w:right w:val="single" w:sz="4" w:space="0" w:color="000000"/>
            </w:tcBorders>
          </w:tcPr>
          <w:p w:rsidR="003A051D" w:rsidRPr="0069020B" w:rsidRDefault="003A051D" w:rsidP="00136FFE">
            <w:pPr>
              <w:widowControl/>
              <w:spacing w:line="480" w:lineRule="auto"/>
              <w:jc w:val="center"/>
              <w:rPr>
                <w:rFonts w:ascii="仿宋" w:eastAsia="仿宋" w:hAnsi="仿宋" w:cs="仿宋_GB2312"/>
                <w:kern w:val="0"/>
                <w:sz w:val="28"/>
                <w:szCs w:val="28"/>
              </w:rPr>
            </w:pPr>
            <w:r w:rsidRPr="0069020B">
              <w:rPr>
                <w:rFonts w:ascii="仿宋" w:eastAsia="仿宋" w:hAnsi="仿宋" w:hint="eastAsia"/>
                <w:sz w:val="24"/>
              </w:rPr>
              <w:t>企业名称（全称）+小组名称（简称）</w:t>
            </w:r>
          </w:p>
        </w:tc>
        <w:tc>
          <w:tcPr>
            <w:tcW w:w="1516" w:type="dxa"/>
            <w:tcBorders>
              <w:top w:val="single" w:sz="4" w:space="0" w:color="000000"/>
              <w:left w:val="nil"/>
              <w:bottom w:val="single" w:sz="4" w:space="0" w:color="auto"/>
              <w:right w:val="single" w:sz="4" w:space="0" w:color="000000"/>
            </w:tcBorders>
          </w:tcPr>
          <w:p w:rsidR="003A051D" w:rsidRPr="0069020B" w:rsidRDefault="003A051D" w:rsidP="00136FFE">
            <w:pPr>
              <w:widowControl/>
              <w:spacing w:line="480" w:lineRule="auto"/>
              <w:jc w:val="center"/>
              <w:rPr>
                <w:rFonts w:ascii="仿宋" w:eastAsia="仿宋" w:hAnsi="仿宋" w:cs="仿宋_GB2312"/>
                <w:kern w:val="0"/>
                <w:sz w:val="28"/>
                <w:szCs w:val="28"/>
              </w:rPr>
            </w:pPr>
            <w:r w:rsidRPr="0069020B">
              <w:rPr>
                <w:rFonts w:ascii="仿宋" w:eastAsia="仿宋" w:hAnsi="仿宋" w:cs="仿宋_GB2312" w:hint="eastAsia"/>
                <w:kern w:val="0"/>
                <w:sz w:val="28"/>
                <w:szCs w:val="28"/>
              </w:rPr>
              <w:t>小组人数</w:t>
            </w:r>
          </w:p>
        </w:tc>
        <w:tc>
          <w:tcPr>
            <w:tcW w:w="1769" w:type="dxa"/>
            <w:tcBorders>
              <w:top w:val="single" w:sz="4" w:space="0" w:color="000000"/>
              <w:left w:val="nil"/>
              <w:bottom w:val="single" w:sz="4" w:space="0" w:color="auto"/>
              <w:right w:val="single" w:sz="4" w:space="0" w:color="000000"/>
            </w:tcBorders>
          </w:tcPr>
          <w:p w:rsidR="003A051D" w:rsidRPr="0069020B" w:rsidRDefault="003A051D" w:rsidP="00136FFE">
            <w:pPr>
              <w:widowControl/>
              <w:spacing w:line="480" w:lineRule="auto"/>
              <w:jc w:val="center"/>
              <w:rPr>
                <w:rFonts w:ascii="仿宋" w:eastAsia="仿宋" w:hAnsi="仿宋" w:cs="仿宋_GB2312"/>
                <w:color w:val="FF0000"/>
                <w:kern w:val="0"/>
                <w:sz w:val="28"/>
                <w:szCs w:val="28"/>
              </w:rPr>
            </w:pPr>
          </w:p>
        </w:tc>
      </w:tr>
      <w:tr w:rsidR="003A051D" w:rsidRPr="0069020B" w:rsidTr="00136FFE">
        <w:trPr>
          <w:trHeight w:val="480"/>
        </w:trPr>
        <w:tc>
          <w:tcPr>
            <w:tcW w:w="1367" w:type="dxa"/>
            <w:tcBorders>
              <w:top w:val="single" w:sz="4" w:space="0" w:color="auto"/>
              <w:left w:val="single" w:sz="4" w:space="0" w:color="000000"/>
              <w:bottom w:val="single" w:sz="4" w:space="0" w:color="000000"/>
              <w:right w:val="single" w:sz="4" w:space="0" w:color="000000"/>
            </w:tcBorders>
          </w:tcPr>
          <w:p w:rsidR="003A051D" w:rsidRPr="0069020B" w:rsidRDefault="003A051D" w:rsidP="00136FFE">
            <w:pPr>
              <w:spacing w:line="480" w:lineRule="auto"/>
              <w:jc w:val="center"/>
              <w:rPr>
                <w:rFonts w:ascii="仿宋" w:eastAsia="仿宋" w:hAnsi="仿宋" w:cs="仿宋_GB2312"/>
                <w:kern w:val="0"/>
                <w:sz w:val="28"/>
                <w:szCs w:val="28"/>
              </w:rPr>
            </w:pPr>
            <w:r w:rsidRPr="0069020B">
              <w:rPr>
                <w:rFonts w:ascii="仿宋" w:eastAsia="仿宋" w:hAnsi="仿宋" w:cs="仿宋_GB2312" w:hint="eastAsia"/>
                <w:kern w:val="0"/>
                <w:sz w:val="28"/>
                <w:szCs w:val="28"/>
              </w:rPr>
              <w:t>课题名称</w:t>
            </w:r>
          </w:p>
        </w:tc>
        <w:tc>
          <w:tcPr>
            <w:tcW w:w="4708" w:type="dxa"/>
            <w:gridSpan w:val="3"/>
            <w:tcBorders>
              <w:top w:val="single" w:sz="4" w:space="0" w:color="auto"/>
              <w:left w:val="nil"/>
              <w:bottom w:val="single" w:sz="4" w:space="0" w:color="000000"/>
              <w:right w:val="single" w:sz="4" w:space="0" w:color="000000"/>
            </w:tcBorders>
          </w:tcPr>
          <w:p w:rsidR="003A051D" w:rsidRPr="0069020B" w:rsidRDefault="003A051D" w:rsidP="00136FFE">
            <w:pPr>
              <w:widowControl/>
              <w:spacing w:line="480" w:lineRule="auto"/>
              <w:jc w:val="center"/>
              <w:rPr>
                <w:rFonts w:ascii="仿宋" w:eastAsia="仿宋" w:hAnsi="仿宋" w:cs="仿宋_GB2312"/>
                <w:kern w:val="0"/>
                <w:sz w:val="28"/>
                <w:szCs w:val="28"/>
              </w:rPr>
            </w:pPr>
          </w:p>
        </w:tc>
        <w:tc>
          <w:tcPr>
            <w:tcW w:w="1516" w:type="dxa"/>
            <w:tcBorders>
              <w:top w:val="single" w:sz="4" w:space="0" w:color="auto"/>
              <w:left w:val="nil"/>
              <w:bottom w:val="single" w:sz="4" w:space="0" w:color="000000"/>
              <w:right w:val="single" w:sz="4" w:space="0" w:color="000000"/>
            </w:tcBorders>
          </w:tcPr>
          <w:p w:rsidR="003A051D" w:rsidRPr="0069020B" w:rsidRDefault="003A051D" w:rsidP="00136FFE">
            <w:pPr>
              <w:spacing w:line="480" w:lineRule="auto"/>
              <w:jc w:val="center"/>
              <w:rPr>
                <w:rFonts w:ascii="仿宋" w:eastAsia="仿宋" w:hAnsi="仿宋" w:cs="仿宋_GB2312"/>
                <w:kern w:val="0"/>
                <w:sz w:val="28"/>
                <w:szCs w:val="28"/>
              </w:rPr>
            </w:pPr>
            <w:r w:rsidRPr="0069020B">
              <w:rPr>
                <w:rFonts w:ascii="仿宋" w:eastAsia="仿宋" w:hAnsi="仿宋" w:cs="仿宋_GB2312" w:hint="eastAsia"/>
                <w:kern w:val="0"/>
                <w:sz w:val="28"/>
                <w:szCs w:val="28"/>
              </w:rPr>
              <w:t>经济效益</w:t>
            </w:r>
          </w:p>
        </w:tc>
        <w:tc>
          <w:tcPr>
            <w:tcW w:w="1769" w:type="dxa"/>
            <w:tcBorders>
              <w:top w:val="single" w:sz="4" w:space="0" w:color="auto"/>
              <w:left w:val="nil"/>
              <w:bottom w:val="single" w:sz="4" w:space="0" w:color="000000"/>
              <w:right w:val="single" w:sz="4" w:space="0" w:color="000000"/>
            </w:tcBorders>
          </w:tcPr>
          <w:p w:rsidR="003A051D" w:rsidRPr="0069020B" w:rsidRDefault="003A051D" w:rsidP="00136FFE">
            <w:pPr>
              <w:widowControl/>
              <w:spacing w:line="480" w:lineRule="auto"/>
              <w:jc w:val="center"/>
              <w:rPr>
                <w:rFonts w:ascii="仿宋" w:eastAsia="仿宋" w:hAnsi="仿宋" w:cs="仿宋_GB2312"/>
                <w:color w:val="FF0000"/>
                <w:kern w:val="0"/>
                <w:sz w:val="28"/>
                <w:szCs w:val="28"/>
              </w:rPr>
            </w:pPr>
          </w:p>
        </w:tc>
      </w:tr>
      <w:tr w:rsidR="003A051D" w:rsidRPr="0069020B" w:rsidTr="00136FFE">
        <w:tc>
          <w:tcPr>
            <w:tcW w:w="1367" w:type="dxa"/>
            <w:tcBorders>
              <w:top w:val="single" w:sz="4" w:space="0" w:color="000000"/>
              <w:left w:val="single" w:sz="4" w:space="0" w:color="000000"/>
              <w:bottom w:val="single" w:sz="4" w:space="0" w:color="000000"/>
              <w:right w:val="single" w:sz="4" w:space="0" w:color="000000"/>
            </w:tcBorders>
          </w:tcPr>
          <w:p w:rsidR="003A051D" w:rsidRPr="0069020B" w:rsidRDefault="003A051D" w:rsidP="00136FFE">
            <w:pPr>
              <w:widowControl/>
              <w:spacing w:line="480" w:lineRule="auto"/>
              <w:jc w:val="center"/>
              <w:rPr>
                <w:rFonts w:ascii="仿宋" w:eastAsia="仿宋" w:hAnsi="仿宋" w:cs="仿宋_GB2312"/>
                <w:kern w:val="0"/>
                <w:sz w:val="28"/>
                <w:szCs w:val="28"/>
              </w:rPr>
            </w:pPr>
            <w:r w:rsidRPr="0069020B">
              <w:rPr>
                <w:rFonts w:ascii="仿宋" w:eastAsia="仿宋" w:hAnsi="仿宋" w:cs="仿宋_GB2312" w:hint="eastAsia"/>
                <w:kern w:val="0"/>
                <w:sz w:val="28"/>
                <w:szCs w:val="28"/>
              </w:rPr>
              <w:t>联 系 人</w:t>
            </w:r>
          </w:p>
        </w:tc>
        <w:tc>
          <w:tcPr>
            <w:tcW w:w="1513" w:type="dxa"/>
            <w:tcBorders>
              <w:top w:val="single" w:sz="4" w:space="0" w:color="000000"/>
              <w:left w:val="nil"/>
              <w:bottom w:val="single" w:sz="4" w:space="0" w:color="000000"/>
              <w:right w:val="single" w:sz="4" w:space="0" w:color="000000"/>
            </w:tcBorders>
          </w:tcPr>
          <w:p w:rsidR="003A051D" w:rsidRPr="0069020B" w:rsidRDefault="003A051D" w:rsidP="00136FFE">
            <w:pPr>
              <w:widowControl/>
              <w:spacing w:line="480" w:lineRule="auto"/>
              <w:jc w:val="center"/>
              <w:rPr>
                <w:rFonts w:ascii="仿宋" w:eastAsia="仿宋" w:hAnsi="仿宋" w:cs="仿宋_GB2312"/>
                <w:kern w:val="0"/>
                <w:sz w:val="28"/>
                <w:szCs w:val="28"/>
              </w:rPr>
            </w:pPr>
          </w:p>
        </w:tc>
        <w:tc>
          <w:tcPr>
            <w:tcW w:w="956" w:type="dxa"/>
            <w:tcBorders>
              <w:top w:val="single" w:sz="4" w:space="0" w:color="000000"/>
              <w:left w:val="nil"/>
              <w:bottom w:val="single" w:sz="4" w:space="0" w:color="000000"/>
              <w:right w:val="single" w:sz="4" w:space="0" w:color="000000"/>
            </w:tcBorders>
          </w:tcPr>
          <w:p w:rsidR="003A051D" w:rsidRPr="0069020B" w:rsidRDefault="003A051D" w:rsidP="00136FFE">
            <w:pPr>
              <w:widowControl/>
              <w:spacing w:line="480" w:lineRule="auto"/>
              <w:jc w:val="center"/>
              <w:rPr>
                <w:rFonts w:ascii="仿宋" w:eastAsia="仿宋" w:hAnsi="仿宋" w:cs="仿宋_GB2312"/>
                <w:kern w:val="0"/>
                <w:sz w:val="28"/>
                <w:szCs w:val="28"/>
              </w:rPr>
            </w:pPr>
            <w:r w:rsidRPr="0069020B">
              <w:rPr>
                <w:rFonts w:ascii="仿宋" w:eastAsia="仿宋" w:hAnsi="仿宋" w:cs="仿宋_GB2312" w:hint="eastAsia"/>
                <w:kern w:val="0"/>
                <w:sz w:val="28"/>
                <w:szCs w:val="28"/>
              </w:rPr>
              <w:t>邮箱</w:t>
            </w:r>
          </w:p>
        </w:tc>
        <w:tc>
          <w:tcPr>
            <w:tcW w:w="2239" w:type="dxa"/>
            <w:tcBorders>
              <w:top w:val="single" w:sz="4" w:space="0" w:color="000000"/>
              <w:left w:val="nil"/>
              <w:bottom w:val="single" w:sz="4" w:space="0" w:color="000000"/>
              <w:right w:val="single" w:sz="4" w:space="0" w:color="000000"/>
            </w:tcBorders>
          </w:tcPr>
          <w:p w:rsidR="003A051D" w:rsidRPr="0069020B" w:rsidRDefault="003A051D" w:rsidP="00136FFE">
            <w:pPr>
              <w:widowControl/>
              <w:spacing w:line="480" w:lineRule="auto"/>
              <w:jc w:val="center"/>
              <w:rPr>
                <w:rFonts w:ascii="仿宋" w:eastAsia="仿宋" w:hAnsi="仿宋" w:cs="仿宋_GB2312"/>
                <w:kern w:val="0"/>
                <w:sz w:val="28"/>
                <w:szCs w:val="28"/>
              </w:rPr>
            </w:pPr>
          </w:p>
        </w:tc>
        <w:tc>
          <w:tcPr>
            <w:tcW w:w="1516" w:type="dxa"/>
            <w:tcBorders>
              <w:top w:val="single" w:sz="4" w:space="0" w:color="000000"/>
              <w:left w:val="nil"/>
              <w:bottom w:val="single" w:sz="4" w:space="0" w:color="000000"/>
              <w:right w:val="single" w:sz="4" w:space="0" w:color="000000"/>
            </w:tcBorders>
          </w:tcPr>
          <w:p w:rsidR="003A051D" w:rsidRPr="0069020B" w:rsidRDefault="003A051D" w:rsidP="00136FFE">
            <w:pPr>
              <w:widowControl/>
              <w:spacing w:line="480" w:lineRule="auto"/>
              <w:jc w:val="center"/>
              <w:rPr>
                <w:rFonts w:ascii="仿宋" w:eastAsia="仿宋" w:hAnsi="仿宋" w:cs="仿宋_GB2312"/>
                <w:kern w:val="0"/>
                <w:sz w:val="28"/>
                <w:szCs w:val="28"/>
              </w:rPr>
            </w:pPr>
            <w:r w:rsidRPr="0069020B">
              <w:rPr>
                <w:rFonts w:ascii="仿宋" w:eastAsia="仿宋" w:hAnsi="仿宋" w:cs="仿宋_GB2312" w:hint="eastAsia"/>
                <w:kern w:val="0"/>
                <w:sz w:val="28"/>
                <w:szCs w:val="28"/>
              </w:rPr>
              <w:t>电  话</w:t>
            </w:r>
          </w:p>
        </w:tc>
        <w:tc>
          <w:tcPr>
            <w:tcW w:w="1769" w:type="dxa"/>
            <w:tcBorders>
              <w:top w:val="single" w:sz="4" w:space="0" w:color="000000"/>
              <w:left w:val="nil"/>
              <w:bottom w:val="single" w:sz="4" w:space="0" w:color="000000"/>
              <w:right w:val="single" w:sz="4" w:space="0" w:color="000000"/>
            </w:tcBorders>
          </w:tcPr>
          <w:p w:rsidR="003A051D" w:rsidRPr="0069020B" w:rsidRDefault="003A051D" w:rsidP="00136FFE">
            <w:pPr>
              <w:widowControl/>
              <w:spacing w:line="480" w:lineRule="auto"/>
              <w:jc w:val="center"/>
              <w:rPr>
                <w:rFonts w:ascii="仿宋" w:eastAsia="仿宋" w:hAnsi="仿宋" w:cs="仿宋_GB2312"/>
                <w:kern w:val="0"/>
                <w:sz w:val="28"/>
                <w:szCs w:val="28"/>
              </w:rPr>
            </w:pPr>
          </w:p>
        </w:tc>
      </w:tr>
      <w:tr w:rsidR="003A051D" w:rsidRPr="0069020B" w:rsidTr="00136FFE">
        <w:tc>
          <w:tcPr>
            <w:tcW w:w="1367" w:type="dxa"/>
            <w:tcBorders>
              <w:top w:val="single" w:sz="4" w:space="0" w:color="000000"/>
              <w:left w:val="single" w:sz="4" w:space="0" w:color="000000"/>
              <w:bottom w:val="single" w:sz="4" w:space="0" w:color="000000"/>
              <w:right w:val="single" w:sz="4" w:space="0" w:color="000000"/>
            </w:tcBorders>
          </w:tcPr>
          <w:p w:rsidR="003A051D" w:rsidRPr="0069020B" w:rsidRDefault="003A051D" w:rsidP="00136FFE">
            <w:pPr>
              <w:widowControl/>
              <w:spacing w:line="480" w:lineRule="auto"/>
              <w:jc w:val="center"/>
              <w:rPr>
                <w:rFonts w:ascii="仿宋" w:eastAsia="仿宋" w:hAnsi="仿宋" w:cs="仿宋_GB2312"/>
                <w:kern w:val="0"/>
                <w:sz w:val="28"/>
                <w:szCs w:val="28"/>
              </w:rPr>
            </w:pPr>
            <w:r w:rsidRPr="0069020B">
              <w:rPr>
                <w:rFonts w:ascii="仿宋" w:eastAsia="仿宋" w:hAnsi="仿宋" w:cs="仿宋_GB2312" w:hint="eastAsia"/>
                <w:kern w:val="0"/>
                <w:sz w:val="28"/>
                <w:szCs w:val="28"/>
              </w:rPr>
              <w:t>通讯地址</w:t>
            </w:r>
          </w:p>
        </w:tc>
        <w:tc>
          <w:tcPr>
            <w:tcW w:w="4708" w:type="dxa"/>
            <w:gridSpan w:val="3"/>
            <w:tcBorders>
              <w:top w:val="single" w:sz="4" w:space="0" w:color="000000"/>
              <w:left w:val="nil"/>
              <w:bottom w:val="single" w:sz="4" w:space="0" w:color="000000"/>
              <w:right w:val="single" w:sz="4" w:space="0" w:color="000000"/>
            </w:tcBorders>
          </w:tcPr>
          <w:p w:rsidR="003A051D" w:rsidRPr="0069020B" w:rsidRDefault="003A051D" w:rsidP="00136FFE">
            <w:pPr>
              <w:widowControl/>
              <w:spacing w:line="480" w:lineRule="auto"/>
              <w:jc w:val="center"/>
              <w:rPr>
                <w:rFonts w:ascii="仿宋" w:eastAsia="仿宋" w:hAnsi="仿宋" w:cs="仿宋_GB2312"/>
                <w:kern w:val="0"/>
                <w:sz w:val="28"/>
                <w:szCs w:val="28"/>
              </w:rPr>
            </w:pPr>
          </w:p>
        </w:tc>
        <w:tc>
          <w:tcPr>
            <w:tcW w:w="1516" w:type="dxa"/>
            <w:tcBorders>
              <w:top w:val="single" w:sz="4" w:space="0" w:color="000000"/>
              <w:left w:val="nil"/>
              <w:bottom w:val="single" w:sz="4" w:space="0" w:color="000000"/>
              <w:right w:val="single" w:sz="4" w:space="0" w:color="000000"/>
            </w:tcBorders>
          </w:tcPr>
          <w:p w:rsidR="003A051D" w:rsidRPr="0069020B" w:rsidRDefault="003A051D" w:rsidP="00136FFE">
            <w:pPr>
              <w:widowControl/>
              <w:spacing w:line="480" w:lineRule="auto"/>
              <w:jc w:val="center"/>
              <w:rPr>
                <w:rFonts w:ascii="仿宋" w:eastAsia="仿宋" w:hAnsi="仿宋" w:cs="仿宋_GB2312"/>
                <w:kern w:val="0"/>
                <w:sz w:val="28"/>
                <w:szCs w:val="28"/>
              </w:rPr>
            </w:pPr>
            <w:r w:rsidRPr="0069020B">
              <w:rPr>
                <w:rFonts w:ascii="仿宋" w:eastAsia="仿宋" w:hAnsi="仿宋" w:cs="仿宋_GB2312" w:hint="eastAsia"/>
                <w:kern w:val="0"/>
                <w:sz w:val="28"/>
                <w:szCs w:val="28"/>
              </w:rPr>
              <w:t>邮  编</w:t>
            </w:r>
          </w:p>
        </w:tc>
        <w:tc>
          <w:tcPr>
            <w:tcW w:w="1769" w:type="dxa"/>
            <w:tcBorders>
              <w:top w:val="single" w:sz="4" w:space="0" w:color="000000"/>
              <w:left w:val="nil"/>
              <w:bottom w:val="single" w:sz="4" w:space="0" w:color="000000"/>
              <w:right w:val="single" w:sz="4" w:space="0" w:color="000000"/>
            </w:tcBorders>
          </w:tcPr>
          <w:p w:rsidR="003A051D" w:rsidRPr="0069020B" w:rsidRDefault="003A051D" w:rsidP="00136FFE">
            <w:pPr>
              <w:widowControl/>
              <w:spacing w:line="480" w:lineRule="auto"/>
              <w:jc w:val="center"/>
              <w:rPr>
                <w:rFonts w:ascii="仿宋" w:eastAsia="仿宋" w:hAnsi="仿宋" w:cs="仿宋_GB2312"/>
                <w:kern w:val="0"/>
                <w:sz w:val="28"/>
                <w:szCs w:val="28"/>
              </w:rPr>
            </w:pPr>
          </w:p>
        </w:tc>
      </w:tr>
      <w:tr w:rsidR="003A051D" w:rsidRPr="00093733" w:rsidTr="00136FFE">
        <w:trPr>
          <w:trHeight w:val="2102"/>
        </w:trPr>
        <w:tc>
          <w:tcPr>
            <w:tcW w:w="9360" w:type="dxa"/>
            <w:gridSpan w:val="6"/>
            <w:tcBorders>
              <w:top w:val="single" w:sz="4" w:space="0" w:color="000000"/>
              <w:left w:val="single" w:sz="4" w:space="0" w:color="000000"/>
              <w:bottom w:val="single" w:sz="4" w:space="0" w:color="000000"/>
              <w:right w:val="single" w:sz="4" w:space="0" w:color="000000"/>
            </w:tcBorders>
          </w:tcPr>
          <w:p w:rsidR="003A051D" w:rsidRPr="00093733" w:rsidRDefault="003A051D" w:rsidP="00136FFE">
            <w:pPr>
              <w:widowControl/>
              <w:rPr>
                <w:rFonts w:ascii="仿宋" w:eastAsia="仿宋" w:hAnsi="仿宋" w:cs="仿宋_GB2312"/>
                <w:kern w:val="0"/>
                <w:sz w:val="28"/>
                <w:szCs w:val="28"/>
              </w:rPr>
            </w:pPr>
            <w:r w:rsidRPr="00093733">
              <w:rPr>
                <w:rFonts w:ascii="仿宋" w:eastAsia="仿宋" w:hAnsi="仿宋" w:cs="仿宋_GB2312" w:hint="eastAsia"/>
                <w:kern w:val="0"/>
                <w:sz w:val="28"/>
                <w:szCs w:val="28"/>
              </w:rPr>
              <w:t>QC小组简介：</w:t>
            </w:r>
          </w:p>
          <w:p w:rsidR="003A051D" w:rsidRPr="00093733" w:rsidRDefault="003A051D" w:rsidP="00136FFE">
            <w:pPr>
              <w:widowControl/>
              <w:rPr>
                <w:rFonts w:ascii="仿宋" w:eastAsia="仿宋" w:hAnsi="仿宋" w:cs="仿宋_GB2312"/>
                <w:kern w:val="0"/>
                <w:sz w:val="28"/>
                <w:szCs w:val="28"/>
              </w:rPr>
            </w:pPr>
          </w:p>
          <w:p w:rsidR="003A051D" w:rsidRPr="00093733" w:rsidRDefault="003A051D" w:rsidP="00136FFE">
            <w:pPr>
              <w:widowControl/>
              <w:rPr>
                <w:rFonts w:ascii="仿宋" w:eastAsia="仿宋" w:hAnsi="仿宋" w:cs="仿宋_GB2312"/>
                <w:kern w:val="0"/>
                <w:sz w:val="28"/>
                <w:szCs w:val="28"/>
              </w:rPr>
            </w:pPr>
          </w:p>
        </w:tc>
      </w:tr>
      <w:tr w:rsidR="003A051D" w:rsidRPr="00093733" w:rsidTr="00136FFE">
        <w:trPr>
          <w:trHeight w:val="2634"/>
        </w:trPr>
        <w:tc>
          <w:tcPr>
            <w:tcW w:w="9360" w:type="dxa"/>
            <w:gridSpan w:val="6"/>
            <w:tcBorders>
              <w:top w:val="single" w:sz="4" w:space="0" w:color="000000"/>
              <w:left w:val="single" w:sz="4" w:space="0" w:color="000000"/>
              <w:bottom w:val="single" w:sz="4" w:space="0" w:color="000000"/>
              <w:right w:val="single" w:sz="4" w:space="0" w:color="000000"/>
            </w:tcBorders>
          </w:tcPr>
          <w:p w:rsidR="003A051D" w:rsidRPr="00093733" w:rsidRDefault="003A051D" w:rsidP="00136FFE">
            <w:pPr>
              <w:widowControl/>
              <w:rPr>
                <w:rFonts w:ascii="仿宋" w:eastAsia="仿宋" w:hAnsi="仿宋" w:cs="仿宋_GB2312"/>
                <w:kern w:val="0"/>
                <w:sz w:val="28"/>
                <w:szCs w:val="28"/>
              </w:rPr>
            </w:pPr>
            <w:r w:rsidRPr="00093733">
              <w:rPr>
                <w:rFonts w:ascii="仿宋" w:eastAsia="仿宋" w:hAnsi="仿宋" w:cs="仿宋_GB2312" w:hint="eastAsia"/>
                <w:kern w:val="0"/>
                <w:sz w:val="28"/>
                <w:szCs w:val="28"/>
              </w:rPr>
              <w:t xml:space="preserve">主要活动过程与效果： </w:t>
            </w:r>
          </w:p>
          <w:p w:rsidR="003A051D" w:rsidRPr="00093733" w:rsidRDefault="003A051D" w:rsidP="00136FFE">
            <w:pPr>
              <w:widowControl/>
              <w:rPr>
                <w:rFonts w:ascii="仿宋" w:eastAsia="仿宋" w:hAnsi="仿宋" w:cs="仿宋_GB2312"/>
                <w:kern w:val="0"/>
                <w:sz w:val="28"/>
                <w:szCs w:val="28"/>
              </w:rPr>
            </w:pPr>
          </w:p>
          <w:p w:rsidR="003A051D" w:rsidRPr="00093733" w:rsidRDefault="003A051D" w:rsidP="00136FFE">
            <w:pPr>
              <w:widowControl/>
              <w:rPr>
                <w:rFonts w:ascii="仿宋" w:eastAsia="仿宋" w:hAnsi="仿宋" w:cs="仿宋_GB2312"/>
                <w:kern w:val="0"/>
                <w:sz w:val="28"/>
                <w:szCs w:val="28"/>
              </w:rPr>
            </w:pPr>
          </w:p>
          <w:p w:rsidR="003A051D" w:rsidRPr="00093733" w:rsidRDefault="003A051D" w:rsidP="00136FFE">
            <w:pPr>
              <w:widowControl/>
              <w:rPr>
                <w:rFonts w:ascii="仿宋" w:eastAsia="仿宋" w:hAnsi="仿宋" w:cs="仿宋_GB2312"/>
                <w:kern w:val="0"/>
                <w:sz w:val="28"/>
                <w:szCs w:val="28"/>
              </w:rPr>
            </w:pPr>
          </w:p>
        </w:tc>
      </w:tr>
      <w:tr w:rsidR="003A051D" w:rsidRPr="00093733" w:rsidTr="00136FFE">
        <w:trPr>
          <w:trHeight w:val="2931"/>
        </w:trPr>
        <w:tc>
          <w:tcPr>
            <w:tcW w:w="9360" w:type="dxa"/>
            <w:gridSpan w:val="6"/>
            <w:tcBorders>
              <w:top w:val="single" w:sz="4" w:space="0" w:color="000000"/>
              <w:left w:val="single" w:sz="4" w:space="0" w:color="000000"/>
              <w:bottom w:val="single" w:sz="4" w:space="0" w:color="000000"/>
              <w:right w:val="single" w:sz="4" w:space="0" w:color="000000"/>
            </w:tcBorders>
          </w:tcPr>
          <w:p w:rsidR="003A051D" w:rsidRPr="00093733" w:rsidRDefault="003A051D" w:rsidP="00136FFE">
            <w:pPr>
              <w:widowControl/>
              <w:spacing w:before="100" w:after="100" w:line="240" w:lineRule="atLeast"/>
              <w:rPr>
                <w:rFonts w:ascii="仿宋" w:eastAsia="仿宋" w:hAnsi="仿宋" w:cs="仿宋_GB2312"/>
                <w:kern w:val="0"/>
              </w:rPr>
            </w:pPr>
            <w:r w:rsidRPr="00093733">
              <w:rPr>
                <w:rFonts w:ascii="仿宋" w:eastAsia="仿宋" w:hAnsi="仿宋" w:cs="仿宋_GB2312" w:hint="eastAsia"/>
                <w:kern w:val="0"/>
                <w:sz w:val="30"/>
                <w:szCs w:val="30"/>
              </w:rPr>
              <w:t xml:space="preserve">县（区）建协意见 </w:t>
            </w:r>
          </w:p>
          <w:p w:rsidR="003A051D" w:rsidRPr="00093733" w:rsidRDefault="003A051D" w:rsidP="00136FFE">
            <w:pPr>
              <w:widowControl/>
              <w:spacing w:before="100" w:after="100" w:line="240" w:lineRule="atLeast"/>
              <w:rPr>
                <w:rFonts w:ascii="仿宋" w:eastAsia="仿宋" w:hAnsi="仿宋" w:cs="仿宋_GB2312"/>
                <w:kern w:val="0"/>
              </w:rPr>
            </w:pPr>
          </w:p>
          <w:p w:rsidR="003A051D" w:rsidRPr="00093733" w:rsidRDefault="003A051D" w:rsidP="00136FFE">
            <w:pPr>
              <w:widowControl/>
              <w:wordWrap w:val="0"/>
              <w:spacing w:before="100" w:after="100"/>
              <w:ind w:right="980" w:firstLineChars="1650" w:firstLine="4620"/>
              <w:rPr>
                <w:rFonts w:ascii="仿宋" w:eastAsia="仿宋" w:hAnsi="仿宋" w:cs="仿宋_GB2312"/>
                <w:kern w:val="0"/>
                <w:sz w:val="28"/>
                <w:szCs w:val="28"/>
              </w:rPr>
            </w:pPr>
            <w:r w:rsidRPr="00093733">
              <w:rPr>
                <w:rFonts w:ascii="仿宋" w:eastAsia="仿宋" w:hAnsi="仿宋" w:cs="仿宋_GB2312" w:hint="eastAsia"/>
                <w:kern w:val="0"/>
                <w:sz w:val="28"/>
                <w:szCs w:val="28"/>
              </w:rPr>
              <w:t xml:space="preserve">负责人：         （公章） </w:t>
            </w:r>
          </w:p>
          <w:p w:rsidR="003A051D" w:rsidRPr="00093733" w:rsidRDefault="003A051D" w:rsidP="00136FFE">
            <w:pPr>
              <w:widowControl/>
              <w:spacing w:before="100" w:after="100"/>
              <w:ind w:firstLineChars="2450" w:firstLine="6860"/>
              <w:rPr>
                <w:rFonts w:ascii="仿宋" w:eastAsia="仿宋" w:hAnsi="仿宋" w:cs="仿宋_GB2312"/>
                <w:kern w:val="0"/>
                <w:sz w:val="28"/>
                <w:szCs w:val="28"/>
              </w:rPr>
            </w:pPr>
            <w:r w:rsidRPr="00093733">
              <w:rPr>
                <w:rFonts w:ascii="仿宋" w:eastAsia="仿宋" w:hAnsi="仿宋" w:cs="仿宋_GB2312" w:hint="eastAsia"/>
                <w:kern w:val="0"/>
                <w:sz w:val="28"/>
                <w:szCs w:val="28"/>
              </w:rPr>
              <w:t>年     月</w:t>
            </w:r>
          </w:p>
        </w:tc>
      </w:tr>
    </w:tbl>
    <w:p w:rsidR="00B61646" w:rsidRPr="003A051D" w:rsidRDefault="003A051D" w:rsidP="003A051D">
      <w:pPr>
        <w:widowControl/>
        <w:jc w:val="left"/>
      </w:pPr>
      <w:r w:rsidRPr="00093733">
        <w:rPr>
          <w:rFonts w:ascii="仿宋" w:eastAsia="仿宋" w:hAnsi="仿宋" w:cs="仿宋_GB2312" w:hint="eastAsia"/>
          <w:kern w:val="0"/>
          <w:sz w:val="28"/>
          <w:szCs w:val="28"/>
        </w:rPr>
        <w:t>备注：</w:t>
      </w:r>
      <w:r w:rsidRPr="0069020B">
        <w:rPr>
          <w:rFonts w:ascii="仿宋" w:eastAsia="仿宋" w:hAnsi="仿宋" w:hint="eastAsia"/>
          <w:sz w:val="28"/>
        </w:rPr>
        <w:t>企业名称和公章应一致，小组名称、课题名称应填完整。</w:t>
      </w:r>
    </w:p>
    <w:sectPr w:rsidR="00B61646" w:rsidRPr="003A051D" w:rsidSect="00B34DEE">
      <w:headerReference w:type="default" r:id="rId7"/>
      <w:footerReference w:type="even" r:id="rId8"/>
      <w:footerReference w:type="default" r:id="rId9"/>
      <w:pgSz w:w="11906" w:h="16838"/>
      <w:pgMar w:top="1588" w:right="1644" w:bottom="1588"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40F" w:rsidRDefault="00EF340F" w:rsidP="003A051D">
      <w:r>
        <w:separator/>
      </w:r>
    </w:p>
  </w:endnote>
  <w:endnote w:type="continuationSeparator" w:id="1">
    <w:p w:rsidR="00EF340F" w:rsidRDefault="00EF340F" w:rsidP="003A05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880F3C78" w:usb2="000A005E" w:usb3="00000000" w:csb0="00040001"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51D" w:rsidRDefault="0053234D">
    <w:pPr>
      <w:pStyle w:val="a3"/>
    </w:pPr>
    <w:r>
      <w:pict>
        <v:shapetype id="_x0000_t202" coordsize="21600,21600" o:spt="202" path="m,l,21600r21600,l21600,xe">
          <v:stroke joinstyle="miter"/>
          <v:path gradientshapeok="t" o:connecttype="rect"/>
        </v:shapetype>
        <v:shape id="文本框 1" o:spid="_x0000_s1025" type="#_x0000_t202" style="position:absolute;margin-left:1456pt;margin-top:0;width:2in;height:2in;z-index:251658240;mso-wrap-style:none;mso-position-horizontal:right;mso-position-horizontal-relative:margin" filled="f" stroked="f">
          <v:fill o:detectmouseclick="t"/>
          <v:textbox style="mso-fit-shape-to-text:t" inset="0,0,0,0">
            <w:txbxContent>
              <w:p w:rsidR="003A051D" w:rsidRPr="00E74059" w:rsidRDefault="003A051D" w:rsidP="00E74059"/>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EE" w:rsidRDefault="0053234D" w:rsidP="00B34DEE">
    <w:pPr>
      <w:pStyle w:val="a3"/>
      <w:framePr w:wrap="around" w:vAnchor="text" w:hAnchor="margin" w:xAlign="center" w:y="1"/>
      <w:rPr>
        <w:rStyle w:val="a4"/>
      </w:rPr>
    </w:pPr>
    <w:r>
      <w:rPr>
        <w:rStyle w:val="a4"/>
      </w:rPr>
      <w:fldChar w:fldCharType="begin"/>
    </w:r>
    <w:r w:rsidR="00861687">
      <w:rPr>
        <w:rStyle w:val="a4"/>
      </w:rPr>
      <w:instrText xml:space="preserve">PAGE  </w:instrText>
    </w:r>
    <w:r>
      <w:rPr>
        <w:rStyle w:val="a4"/>
      </w:rPr>
      <w:fldChar w:fldCharType="end"/>
    </w:r>
  </w:p>
  <w:p w:rsidR="00B34DEE" w:rsidRDefault="00EF340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EE" w:rsidRDefault="00EF340F" w:rsidP="00B34DEE">
    <w:pPr>
      <w:pStyle w:val="a3"/>
      <w:framePr w:wrap="around" w:vAnchor="text" w:hAnchor="margin" w:xAlign="center" w:y="1"/>
      <w:rPr>
        <w:rStyle w:val="a4"/>
      </w:rPr>
    </w:pPr>
  </w:p>
  <w:p w:rsidR="00B34DEE" w:rsidRDefault="00EF340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40F" w:rsidRDefault="00EF340F" w:rsidP="003A051D">
      <w:r>
        <w:separator/>
      </w:r>
    </w:p>
  </w:footnote>
  <w:footnote w:type="continuationSeparator" w:id="1">
    <w:p w:rsidR="00EF340F" w:rsidRDefault="00EF340F" w:rsidP="003A0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EE" w:rsidRDefault="00EF340F" w:rsidP="00B34DE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051D"/>
    <w:rsid w:val="0012732A"/>
    <w:rsid w:val="00364273"/>
    <w:rsid w:val="003A051D"/>
    <w:rsid w:val="003E30E5"/>
    <w:rsid w:val="003F7D9F"/>
    <w:rsid w:val="004722A1"/>
    <w:rsid w:val="0053234D"/>
    <w:rsid w:val="006F43C5"/>
    <w:rsid w:val="0079758E"/>
    <w:rsid w:val="00861687"/>
    <w:rsid w:val="009239DB"/>
    <w:rsid w:val="00970C16"/>
    <w:rsid w:val="00AE2127"/>
    <w:rsid w:val="00B07376"/>
    <w:rsid w:val="00B61646"/>
    <w:rsid w:val="00C17DA1"/>
    <w:rsid w:val="00CD5EB7"/>
    <w:rsid w:val="00CF5969"/>
    <w:rsid w:val="00D63E0D"/>
    <w:rsid w:val="00DD57B0"/>
    <w:rsid w:val="00DE2587"/>
    <w:rsid w:val="00E61B06"/>
    <w:rsid w:val="00EF3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5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5">
    <w:name w:val="p15"/>
    <w:basedOn w:val="a"/>
    <w:rsid w:val="003A051D"/>
    <w:pPr>
      <w:widowControl/>
    </w:pPr>
    <w:rPr>
      <w:kern w:val="0"/>
      <w:szCs w:val="21"/>
    </w:rPr>
  </w:style>
  <w:style w:type="paragraph" w:styleId="a3">
    <w:name w:val="footer"/>
    <w:basedOn w:val="a"/>
    <w:link w:val="Char"/>
    <w:uiPriority w:val="99"/>
    <w:rsid w:val="003A051D"/>
    <w:pPr>
      <w:tabs>
        <w:tab w:val="center" w:pos="4153"/>
        <w:tab w:val="right" w:pos="8306"/>
      </w:tabs>
      <w:snapToGrid w:val="0"/>
      <w:jc w:val="left"/>
    </w:pPr>
    <w:rPr>
      <w:sz w:val="18"/>
      <w:szCs w:val="18"/>
    </w:rPr>
  </w:style>
  <w:style w:type="character" w:customStyle="1" w:styleId="Char">
    <w:name w:val="页脚 Char"/>
    <w:basedOn w:val="a0"/>
    <w:link w:val="a3"/>
    <w:uiPriority w:val="99"/>
    <w:rsid w:val="003A051D"/>
    <w:rPr>
      <w:rFonts w:ascii="Times New Roman" w:eastAsia="宋体" w:hAnsi="Times New Roman" w:cs="Times New Roman"/>
      <w:sz w:val="18"/>
      <w:szCs w:val="18"/>
    </w:rPr>
  </w:style>
  <w:style w:type="character" w:styleId="a4">
    <w:name w:val="page number"/>
    <w:basedOn w:val="a0"/>
    <w:rsid w:val="003A051D"/>
  </w:style>
  <w:style w:type="paragraph" w:styleId="a5">
    <w:name w:val="header"/>
    <w:basedOn w:val="a"/>
    <w:link w:val="Char0"/>
    <w:rsid w:val="003A05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A051D"/>
    <w:rPr>
      <w:rFonts w:ascii="Times New Roman" w:eastAsia="宋体" w:hAnsi="Times New Roman" w:cs="Times New Roman"/>
      <w:sz w:val="18"/>
      <w:szCs w:val="18"/>
    </w:rPr>
  </w:style>
  <w:style w:type="paragraph" w:styleId="a6">
    <w:name w:val="Body Text"/>
    <w:basedOn w:val="a"/>
    <w:link w:val="Char1"/>
    <w:rsid w:val="003A051D"/>
    <w:pPr>
      <w:jc w:val="center"/>
    </w:pPr>
    <w:rPr>
      <w:rFonts w:ascii="仿宋_GB2312"/>
      <w:sz w:val="30"/>
    </w:rPr>
  </w:style>
  <w:style w:type="character" w:customStyle="1" w:styleId="Char1">
    <w:name w:val="正文文本 Char"/>
    <w:basedOn w:val="a0"/>
    <w:link w:val="a6"/>
    <w:rsid w:val="003A051D"/>
    <w:rPr>
      <w:rFonts w:ascii="仿宋_GB2312" w:eastAsia="宋体" w:hAnsi="Times New Roman" w:cs="Times New Roman"/>
      <w:sz w:val="3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261</Words>
  <Characters>1491</Characters>
  <Application>Microsoft Office Word</Application>
  <DocSecurity>0</DocSecurity>
  <Lines>12</Lines>
  <Paragraphs>3</Paragraphs>
  <ScaleCrop>false</ScaleCrop>
  <Company>MS</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2023-08-14T00:50:00Z</dcterms:created>
  <dcterms:modified xsi:type="dcterms:W3CDTF">2023-08-14T00:50:00Z</dcterms:modified>
</cp:coreProperties>
</file>